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EF" w:rsidRPr="00F01962" w:rsidRDefault="003E77EF" w:rsidP="003E77E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b/>
          <w:bCs/>
          <w:color w:val="DC0067"/>
          <w:sz w:val="16"/>
          <w:szCs w:val="16"/>
          <w:lang w:eastAsia="el-GR"/>
        </w:rPr>
        <w:t>HOTEL CRETAN DREAM ROYAL</w:t>
      </w:r>
      <w:r w:rsidRPr="00F01962">
        <w:rPr>
          <w:rFonts w:ascii="Arial" w:eastAsia="Times New Roman" w:hAnsi="Arial" w:cs="Arial"/>
          <w:b/>
          <w:bCs/>
          <w:color w:val="484848"/>
          <w:sz w:val="16"/>
          <w:szCs w:val="16"/>
          <w:lang w:eastAsia="el-GR"/>
        </w:rPr>
        <w:t> </w:t>
      </w:r>
      <w:r w:rsidR="0097681D" w:rsidRPr="00F01962">
        <w:rPr>
          <w:rFonts w:ascii="Arial" w:eastAsia="Times New Roman" w:hAnsi="Arial" w:cs="Arial"/>
          <w:b/>
          <w:bCs/>
          <w:color w:val="484848"/>
          <w:sz w:val="16"/>
          <w:szCs w:val="16"/>
          <w:lang w:val="en-US" w:eastAsia="el-GR"/>
        </w:rPr>
        <w:t>4*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3"/>
        <w:gridCol w:w="3053"/>
      </w:tblGrid>
      <w:tr w:rsidR="003E77EF" w:rsidRPr="00F01962" w:rsidTr="003E77E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1"/>
              <w:gridCol w:w="1237"/>
            </w:tblGrid>
            <w:tr w:rsidR="003E77EF" w:rsidRPr="00F01962">
              <w:trPr>
                <w:tblCellSpacing w:w="15" w:type="dxa"/>
              </w:trPr>
              <w:tc>
                <w:tcPr>
                  <w:tcW w:w="0" w:type="pct"/>
                  <w:vAlign w:val="center"/>
                  <w:hideMark/>
                </w:tcPr>
                <w:p w:rsidR="003E77EF" w:rsidRPr="00F01962" w:rsidRDefault="003E77EF" w:rsidP="003E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sz w:val="16"/>
                      <w:szCs w:val="16"/>
                      <w:lang w:eastAsia="el-GR"/>
                    </w:rPr>
                  </w:pPr>
                  <w:proofErr w:type="spellStart"/>
                  <w:r w:rsidRPr="00F01962">
                    <w:rPr>
                      <w:rFonts w:ascii="Arial" w:eastAsia="Times New Roman" w:hAnsi="Arial" w:cs="Arial"/>
                      <w:color w:val="74960E"/>
                      <w:sz w:val="16"/>
                      <w:szCs w:val="16"/>
                      <w:lang w:eastAsia="el-GR"/>
                    </w:rPr>
                    <w:t>Address</w:t>
                  </w:r>
                  <w:proofErr w:type="spellEnd"/>
                  <w:r w:rsidRPr="00F01962">
                    <w:rPr>
                      <w:rFonts w:ascii="Arial" w:eastAsia="Times New Roman" w:hAnsi="Arial" w:cs="Arial"/>
                      <w:color w:val="74960E"/>
                      <w:sz w:val="16"/>
                      <w:szCs w:val="16"/>
                      <w:lang w:eastAsia="el-GR"/>
                    </w:rPr>
                    <w:t>: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3E77EF" w:rsidRPr="00F01962" w:rsidRDefault="003E77EF" w:rsidP="003E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sz w:val="16"/>
                      <w:szCs w:val="16"/>
                      <w:lang w:eastAsia="el-GR"/>
                    </w:rPr>
                  </w:pPr>
                  <w:proofErr w:type="spellStart"/>
                  <w:r w:rsidRPr="00F01962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16"/>
                      <w:szCs w:val="16"/>
                      <w:lang w:eastAsia="el-GR"/>
                    </w:rPr>
                    <w:t>Kato</w:t>
                  </w:r>
                  <w:proofErr w:type="spellEnd"/>
                  <w:r w:rsidRPr="00F01962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16"/>
                      <w:szCs w:val="16"/>
                      <w:lang w:eastAsia="el-GR"/>
                    </w:rPr>
                    <w:t xml:space="preserve"> </w:t>
                  </w:r>
                  <w:proofErr w:type="spellStart"/>
                  <w:r w:rsidRPr="00F01962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16"/>
                      <w:szCs w:val="16"/>
                      <w:lang w:eastAsia="el-GR"/>
                    </w:rPr>
                    <w:t>Stalos</w:t>
                  </w:r>
                  <w:proofErr w:type="spellEnd"/>
                </w:p>
              </w:tc>
            </w:tr>
            <w:tr w:rsidR="003E77EF" w:rsidRPr="00F019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77EF" w:rsidRPr="00F01962" w:rsidRDefault="003E77EF" w:rsidP="003E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sz w:val="16"/>
                      <w:szCs w:val="16"/>
                      <w:lang w:eastAsia="el-GR"/>
                    </w:rPr>
                  </w:pPr>
                  <w:proofErr w:type="spellStart"/>
                  <w:r w:rsidRPr="00F01962">
                    <w:rPr>
                      <w:rFonts w:ascii="Arial" w:eastAsia="Times New Roman" w:hAnsi="Arial" w:cs="Arial"/>
                      <w:color w:val="74960E"/>
                      <w:sz w:val="16"/>
                      <w:szCs w:val="16"/>
                      <w:lang w:eastAsia="el-GR"/>
                    </w:rPr>
                    <w:t>Post</w:t>
                  </w:r>
                  <w:proofErr w:type="spellEnd"/>
                  <w:r w:rsidRPr="00F01962">
                    <w:rPr>
                      <w:rFonts w:ascii="Arial" w:eastAsia="Times New Roman" w:hAnsi="Arial" w:cs="Arial"/>
                      <w:color w:val="74960E"/>
                      <w:sz w:val="16"/>
                      <w:szCs w:val="16"/>
                      <w:lang w:eastAsia="el-GR"/>
                    </w:rPr>
                    <w:t xml:space="preserve"> </w:t>
                  </w:r>
                  <w:proofErr w:type="spellStart"/>
                  <w:r w:rsidRPr="00F01962">
                    <w:rPr>
                      <w:rFonts w:ascii="Arial" w:eastAsia="Times New Roman" w:hAnsi="Arial" w:cs="Arial"/>
                      <w:color w:val="74960E"/>
                      <w:sz w:val="16"/>
                      <w:szCs w:val="16"/>
                      <w:lang w:eastAsia="el-GR"/>
                    </w:rPr>
                    <w:t>Code</w:t>
                  </w:r>
                  <w:proofErr w:type="spellEnd"/>
                  <w:r w:rsidRPr="00F01962">
                    <w:rPr>
                      <w:rFonts w:ascii="Arial" w:eastAsia="Times New Roman" w:hAnsi="Arial" w:cs="Arial"/>
                      <w:color w:val="74960E"/>
                      <w:sz w:val="16"/>
                      <w:szCs w:val="16"/>
                      <w:lang w:eastAsia="el-GR"/>
                    </w:rPr>
                    <w:t>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7EF" w:rsidRPr="00F01962" w:rsidRDefault="003E77EF" w:rsidP="003E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sz w:val="16"/>
                      <w:szCs w:val="16"/>
                      <w:lang w:eastAsia="el-GR"/>
                    </w:rPr>
                  </w:pPr>
                  <w:r w:rsidRPr="00F01962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16"/>
                      <w:szCs w:val="16"/>
                      <w:lang w:eastAsia="el-GR"/>
                    </w:rPr>
                    <w:t>73100</w:t>
                  </w:r>
                </w:p>
              </w:tc>
            </w:tr>
            <w:tr w:rsidR="003E77EF" w:rsidRPr="00F019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77EF" w:rsidRPr="00F01962" w:rsidRDefault="003E77EF" w:rsidP="003E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sz w:val="16"/>
                      <w:szCs w:val="16"/>
                      <w:lang w:eastAsia="el-GR"/>
                    </w:rPr>
                  </w:pPr>
                  <w:proofErr w:type="spellStart"/>
                  <w:r w:rsidRPr="00F01962">
                    <w:rPr>
                      <w:rFonts w:ascii="Arial" w:eastAsia="Times New Roman" w:hAnsi="Arial" w:cs="Arial"/>
                      <w:color w:val="74960E"/>
                      <w:sz w:val="16"/>
                      <w:szCs w:val="16"/>
                      <w:lang w:eastAsia="el-GR"/>
                    </w:rPr>
                    <w:t>Region</w:t>
                  </w:r>
                  <w:proofErr w:type="spellEnd"/>
                  <w:r w:rsidRPr="00F01962">
                    <w:rPr>
                      <w:rFonts w:ascii="Arial" w:eastAsia="Times New Roman" w:hAnsi="Arial" w:cs="Arial"/>
                      <w:color w:val="74960E"/>
                      <w:sz w:val="16"/>
                      <w:szCs w:val="16"/>
                      <w:lang w:eastAsia="el-GR"/>
                    </w:rPr>
                    <w:t>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7EF" w:rsidRPr="00F01962" w:rsidRDefault="003E77EF" w:rsidP="003E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sz w:val="16"/>
                      <w:szCs w:val="16"/>
                      <w:lang w:eastAsia="el-GR"/>
                    </w:rPr>
                  </w:pPr>
                  <w:r w:rsidRPr="00F01962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16"/>
                      <w:szCs w:val="16"/>
                      <w:lang w:eastAsia="el-GR"/>
                    </w:rPr>
                    <w:t>CRETE</w:t>
                  </w:r>
                </w:p>
              </w:tc>
            </w:tr>
            <w:tr w:rsidR="003E77EF" w:rsidRPr="00F019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77EF" w:rsidRPr="00F01962" w:rsidRDefault="003E77EF" w:rsidP="003E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sz w:val="16"/>
                      <w:szCs w:val="16"/>
                      <w:lang w:eastAsia="el-GR"/>
                    </w:rPr>
                  </w:pPr>
                  <w:proofErr w:type="spellStart"/>
                  <w:r w:rsidRPr="00F01962">
                    <w:rPr>
                      <w:rFonts w:ascii="Arial" w:eastAsia="Times New Roman" w:hAnsi="Arial" w:cs="Arial"/>
                      <w:color w:val="74960E"/>
                      <w:sz w:val="16"/>
                      <w:szCs w:val="16"/>
                      <w:lang w:eastAsia="el-GR"/>
                    </w:rPr>
                    <w:t>City</w:t>
                  </w:r>
                  <w:proofErr w:type="spellEnd"/>
                  <w:r w:rsidRPr="00F01962">
                    <w:rPr>
                      <w:rFonts w:ascii="Arial" w:eastAsia="Times New Roman" w:hAnsi="Arial" w:cs="Arial"/>
                      <w:color w:val="74960E"/>
                      <w:sz w:val="16"/>
                      <w:szCs w:val="16"/>
                      <w:lang w:eastAsia="el-GR"/>
                    </w:rPr>
                    <w:t>/</w:t>
                  </w:r>
                  <w:proofErr w:type="spellStart"/>
                  <w:r w:rsidRPr="00F01962">
                    <w:rPr>
                      <w:rFonts w:ascii="Arial" w:eastAsia="Times New Roman" w:hAnsi="Arial" w:cs="Arial"/>
                      <w:color w:val="74960E"/>
                      <w:sz w:val="16"/>
                      <w:szCs w:val="16"/>
                      <w:lang w:eastAsia="el-GR"/>
                    </w:rPr>
                    <w:t>Town</w:t>
                  </w:r>
                  <w:proofErr w:type="spellEnd"/>
                  <w:r w:rsidRPr="00F01962">
                    <w:rPr>
                      <w:rFonts w:ascii="Arial" w:eastAsia="Times New Roman" w:hAnsi="Arial" w:cs="Arial"/>
                      <w:color w:val="74960E"/>
                      <w:sz w:val="16"/>
                      <w:szCs w:val="16"/>
                      <w:lang w:eastAsia="el-GR"/>
                    </w:rPr>
                    <w:t>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7EF" w:rsidRPr="00F01962" w:rsidRDefault="003E77EF" w:rsidP="003E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sz w:val="16"/>
                      <w:szCs w:val="16"/>
                      <w:lang w:eastAsia="el-GR"/>
                    </w:rPr>
                  </w:pPr>
                  <w:r w:rsidRPr="00F01962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16"/>
                      <w:szCs w:val="16"/>
                      <w:lang w:eastAsia="el-GR"/>
                    </w:rPr>
                    <w:t>KATO STALOS</w:t>
                  </w:r>
                </w:p>
              </w:tc>
            </w:tr>
            <w:tr w:rsidR="003E77EF" w:rsidRPr="00F019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77EF" w:rsidRPr="00F01962" w:rsidRDefault="003E77EF" w:rsidP="003E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sz w:val="16"/>
                      <w:szCs w:val="16"/>
                      <w:lang w:eastAsia="el-GR"/>
                    </w:rPr>
                  </w:pPr>
                  <w:proofErr w:type="spellStart"/>
                  <w:r w:rsidRPr="00F01962">
                    <w:rPr>
                      <w:rFonts w:ascii="Arial" w:eastAsia="Times New Roman" w:hAnsi="Arial" w:cs="Arial"/>
                      <w:color w:val="74960E"/>
                      <w:sz w:val="16"/>
                      <w:szCs w:val="16"/>
                      <w:lang w:eastAsia="el-GR"/>
                    </w:rPr>
                    <w:t>Country</w:t>
                  </w:r>
                  <w:proofErr w:type="spellEnd"/>
                  <w:r w:rsidRPr="00F01962">
                    <w:rPr>
                      <w:rFonts w:ascii="Arial" w:eastAsia="Times New Roman" w:hAnsi="Arial" w:cs="Arial"/>
                      <w:color w:val="74960E"/>
                      <w:sz w:val="16"/>
                      <w:szCs w:val="16"/>
                      <w:lang w:eastAsia="el-GR"/>
                    </w:rPr>
                    <w:t>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7EF" w:rsidRPr="00F01962" w:rsidRDefault="003E77EF" w:rsidP="003E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sz w:val="16"/>
                      <w:szCs w:val="16"/>
                      <w:lang w:eastAsia="el-GR"/>
                    </w:rPr>
                  </w:pPr>
                  <w:r w:rsidRPr="00F01962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16"/>
                      <w:szCs w:val="16"/>
                      <w:lang w:eastAsia="el-GR"/>
                    </w:rPr>
                    <w:t>GREECE</w:t>
                  </w:r>
                </w:p>
              </w:tc>
            </w:tr>
            <w:tr w:rsidR="003E77EF" w:rsidRPr="00F019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77EF" w:rsidRPr="00F01962" w:rsidRDefault="003E77EF" w:rsidP="003E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sz w:val="16"/>
                      <w:szCs w:val="16"/>
                      <w:lang w:eastAsia="el-GR"/>
                    </w:rPr>
                  </w:pPr>
                  <w:proofErr w:type="spellStart"/>
                  <w:r w:rsidRPr="00F01962">
                    <w:rPr>
                      <w:rFonts w:ascii="Arial" w:eastAsia="Times New Roman" w:hAnsi="Arial" w:cs="Arial"/>
                      <w:color w:val="74960E"/>
                      <w:sz w:val="16"/>
                      <w:szCs w:val="16"/>
                      <w:lang w:eastAsia="el-GR"/>
                    </w:rPr>
                    <w:t>Telephone</w:t>
                  </w:r>
                  <w:proofErr w:type="spellEnd"/>
                  <w:r w:rsidRPr="00F01962">
                    <w:rPr>
                      <w:rFonts w:ascii="Arial" w:eastAsia="Times New Roman" w:hAnsi="Arial" w:cs="Arial"/>
                      <w:color w:val="74960E"/>
                      <w:sz w:val="16"/>
                      <w:szCs w:val="16"/>
                      <w:lang w:eastAsia="el-GR"/>
                    </w:rPr>
                    <w:t>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7EF" w:rsidRPr="00F01962" w:rsidRDefault="003E77EF" w:rsidP="003E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sz w:val="16"/>
                      <w:szCs w:val="16"/>
                      <w:lang w:eastAsia="el-GR"/>
                    </w:rPr>
                  </w:pPr>
                  <w:r w:rsidRPr="00F01962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16"/>
                      <w:szCs w:val="16"/>
                      <w:lang w:eastAsia="el-GR"/>
                    </w:rPr>
                    <w:t>+302821036800</w:t>
                  </w:r>
                </w:p>
              </w:tc>
            </w:tr>
            <w:tr w:rsidR="003E77EF" w:rsidRPr="00F019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77EF" w:rsidRPr="00F01962" w:rsidRDefault="003E77EF" w:rsidP="003E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sz w:val="16"/>
                      <w:szCs w:val="16"/>
                      <w:lang w:eastAsia="el-GR"/>
                    </w:rPr>
                  </w:pPr>
                  <w:proofErr w:type="spellStart"/>
                  <w:r w:rsidRPr="00F01962">
                    <w:rPr>
                      <w:rFonts w:ascii="Arial" w:eastAsia="Times New Roman" w:hAnsi="Arial" w:cs="Arial"/>
                      <w:color w:val="74960E"/>
                      <w:sz w:val="16"/>
                      <w:szCs w:val="16"/>
                      <w:lang w:eastAsia="el-GR"/>
                    </w:rPr>
                    <w:t>Fax</w:t>
                  </w:r>
                  <w:proofErr w:type="spellEnd"/>
                  <w:r w:rsidRPr="00F01962">
                    <w:rPr>
                      <w:rFonts w:ascii="Arial" w:eastAsia="Times New Roman" w:hAnsi="Arial" w:cs="Arial"/>
                      <w:color w:val="74960E"/>
                      <w:sz w:val="16"/>
                      <w:szCs w:val="16"/>
                      <w:lang w:eastAsia="el-GR"/>
                    </w:rPr>
                    <w:t>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77EF" w:rsidRPr="00F01962" w:rsidRDefault="003E77EF" w:rsidP="003E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sz w:val="16"/>
                      <w:szCs w:val="16"/>
                      <w:lang w:eastAsia="el-GR"/>
                    </w:rPr>
                  </w:pPr>
                  <w:r w:rsidRPr="00F01962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16"/>
                      <w:szCs w:val="16"/>
                      <w:lang w:eastAsia="el-GR"/>
                    </w:rPr>
                    <w:t>+302821036811</w:t>
                  </w:r>
                </w:p>
              </w:tc>
            </w:tr>
          </w:tbl>
          <w:p w:rsidR="003E77EF" w:rsidRPr="00F01962" w:rsidRDefault="003E77EF" w:rsidP="003E77EF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7"/>
              <w:gridCol w:w="627"/>
            </w:tblGrid>
            <w:tr w:rsidR="003E77EF" w:rsidRPr="00F01962">
              <w:trPr>
                <w:tblCellSpacing w:w="15" w:type="dxa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:rsidR="003E77EF" w:rsidRPr="00F01962" w:rsidRDefault="003E77EF" w:rsidP="003E77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DC0067"/>
                      <w:sz w:val="16"/>
                      <w:szCs w:val="16"/>
                      <w:lang w:eastAsia="el-GR"/>
                    </w:rPr>
                  </w:pPr>
                  <w:proofErr w:type="spellStart"/>
                  <w:r w:rsidRPr="00F01962">
                    <w:rPr>
                      <w:rFonts w:ascii="Arial" w:eastAsia="Times New Roman" w:hAnsi="Arial" w:cs="Arial"/>
                      <w:color w:val="DC0067"/>
                      <w:sz w:val="16"/>
                      <w:szCs w:val="16"/>
                      <w:lang w:eastAsia="el-GR"/>
                    </w:rPr>
                    <w:t>Rooms</w:t>
                  </w:r>
                  <w:proofErr w:type="spellEnd"/>
                  <w:r w:rsidRPr="00F01962">
                    <w:rPr>
                      <w:rFonts w:ascii="Arial" w:eastAsia="Times New Roman" w:hAnsi="Arial" w:cs="Arial"/>
                      <w:color w:val="DC0067"/>
                      <w:sz w:val="16"/>
                      <w:szCs w:val="16"/>
                      <w:lang w:eastAsia="el-GR"/>
                    </w:rPr>
                    <w:t>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E77EF" w:rsidRPr="00F01962" w:rsidRDefault="003E77EF" w:rsidP="00F607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sz w:val="16"/>
                      <w:szCs w:val="16"/>
                      <w:lang w:eastAsia="el-GR"/>
                    </w:rPr>
                  </w:pPr>
                  <w:r w:rsidRPr="00F01962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16"/>
                      <w:szCs w:val="16"/>
                      <w:lang w:eastAsia="el-GR"/>
                    </w:rPr>
                    <w:t>8</w:t>
                  </w:r>
                  <w:r w:rsidR="00F607E5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16"/>
                      <w:szCs w:val="16"/>
                      <w:lang w:val="en-US" w:eastAsia="el-GR"/>
                    </w:rPr>
                    <w:t>1</w:t>
                  </w:r>
                </w:p>
              </w:tc>
            </w:tr>
          </w:tbl>
          <w:p w:rsidR="003E77EF" w:rsidRPr="00F01962" w:rsidRDefault="003E77EF" w:rsidP="003E77EF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6"/>
                <w:szCs w:val="16"/>
                <w:lang w:eastAsia="el-GR"/>
              </w:rPr>
            </w:pPr>
          </w:p>
        </w:tc>
      </w:tr>
    </w:tbl>
    <w:p w:rsidR="00F607E5" w:rsidRDefault="00F607E5" w:rsidP="003E77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0066"/>
          <w:sz w:val="17"/>
          <w:szCs w:val="17"/>
          <w:lang w:val="en-US" w:eastAsia="el-GR"/>
        </w:rPr>
      </w:pPr>
    </w:p>
    <w:p w:rsidR="003E77EF" w:rsidRPr="003E77EF" w:rsidRDefault="003E77EF" w:rsidP="003E77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0066"/>
          <w:sz w:val="17"/>
          <w:szCs w:val="17"/>
          <w:lang w:eastAsia="el-GR"/>
        </w:rPr>
      </w:pPr>
      <w:r w:rsidRPr="003E77EF">
        <w:rPr>
          <w:rFonts w:ascii="Arial" w:eastAsia="Times New Roman" w:hAnsi="Arial" w:cs="Arial"/>
          <w:b/>
          <w:bCs/>
          <w:color w:val="CC0066"/>
          <w:sz w:val="17"/>
          <w:szCs w:val="17"/>
          <w:lang w:eastAsia="el-GR"/>
        </w:rPr>
        <w:t xml:space="preserve">Hotel </w:t>
      </w:r>
      <w:proofErr w:type="spellStart"/>
      <w:r w:rsidRPr="003E77EF">
        <w:rPr>
          <w:rFonts w:ascii="Arial" w:eastAsia="Times New Roman" w:hAnsi="Arial" w:cs="Arial"/>
          <w:b/>
          <w:bCs/>
          <w:color w:val="CC0066"/>
          <w:sz w:val="17"/>
          <w:szCs w:val="17"/>
          <w:lang w:eastAsia="el-GR"/>
        </w:rPr>
        <w:t>description</w:t>
      </w:r>
      <w:proofErr w:type="spellEnd"/>
    </w:p>
    <w:p w:rsidR="007A462C" w:rsidRDefault="003E77EF" w:rsidP="003E77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Hotel </w:t>
      </w:r>
      <w:proofErr w:type="spell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offers:Reception</w:t>
      </w:r>
      <w:proofErr w:type="spell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24 hours, Main Restaurant with no</w:t>
      </w:r>
      <w:r w:rsidR="007A462C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n</w:t>
      </w: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smoking area, Children pool, Tavern a la carte with Greek &amp; international specialties , Room service, Parking area, Suitcases lounge, Doctor in attendance, Games room.</w:t>
      </w:r>
    </w:p>
    <w:p w:rsidR="003E77EF" w:rsidRPr="00F01962" w:rsidRDefault="003E77EF" w:rsidP="003E77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All rooms are equipped with: Modern furniture, full Air condition, hair dryer, direct dial telephones, Internet access </w:t>
      </w:r>
      <w:r w:rsidR="0097681D"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(</w:t>
      </w:r>
      <w:proofErr w:type="spellStart"/>
      <w:r w:rsidR="0097681D"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wifi</w:t>
      </w:r>
      <w:proofErr w:type="spellEnd"/>
      <w:r w:rsidR="0097681D"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free of charge)</w:t>
      </w: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satellite TV (including </w:t>
      </w:r>
      <w:proofErr w:type="spell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Teletext</w:t>
      </w:r>
      <w:proofErr w:type="spell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), music, fully equipped kitchenette with dinning corner and safety box (extra charge), free </w:t>
      </w:r>
      <w:proofErr w:type="spell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wifi</w:t>
      </w:r>
      <w:proofErr w:type="spell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access all over the hotels and also in the hotel rooms.</w:t>
      </w:r>
    </w:p>
    <w:p w:rsidR="003E77EF" w:rsidRPr="00F01962" w:rsidRDefault="003E77EF" w:rsidP="003E77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0066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b/>
          <w:bCs/>
          <w:color w:val="CC0066"/>
          <w:sz w:val="16"/>
          <w:szCs w:val="16"/>
          <w:lang w:val="en-US" w:eastAsia="el-GR"/>
        </w:rPr>
        <w:t>Location</w:t>
      </w:r>
    </w:p>
    <w:p w:rsidR="007A462C" w:rsidRDefault="003E77EF" w:rsidP="003E77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Hotel is located, </w:t>
      </w:r>
      <w:r w:rsidR="0097681D"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50 m </w:t>
      </w: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from the beach, 8 km from Chania center, 12km from </w:t>
      </w:r>
      <w:proofErr w:type="spell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Souda</w:t>
      </w:r>
      <w:proofErr w:type="spell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port, </w:t>
      </w:r>
      <w:proofErr w:type="gram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21</w:t>
      </w:r>
      <w:proofErr w:type="gram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km from the airport.</w:t>
      </w:r>
    </w:p>
    <w:p w:rsidR="003E77EF" w:rsidRPr="00F01962" w:rsidRDefault="003E77EF" w:rsidP="003E77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The bus stop to Chania city is</w:t>
      </w:r>
      <w:r w:rsidR="007A462C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</w:t>
      </w:r>
      <w:r w:rsidR="0097681D"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50 </w:t>
      </w: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m. away.</w:t>
      </w:r>
    </w:p>
    <w:p w:rsidR="003E77EF" w:rsidRPr="00F01962" w:rsidRDefault="003E77EF" w:rsidP="003E77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0066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b/>
          <w:bCs/>
          <w:color w:val="CC0066"/>
          <w:sz w:val="16"/>
          <w:szCs w:val="16"/>
          <w:lang w:val="en-US" w:eastAsia="el-GR"/>
        </w:rPr>
        <w:t>Room information</w:t>
      </w:r>
    </w:p>
    <w:p w:rsidR="007A462C" w:rsidRDefault="003E77EF" w:rsidP="003E77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Hotel has </w:t>
      </w:r>
      <w:proofErr w:type="spellStart"/>
      <w:r w:rsidR="007A462C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Junor</w:t>
      </w:r>
      <w:proofErr w:type="spell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Suites 23 </w:t>
      </w:r>
      <w:proofErr w:type="spell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sqm</w:t>
      </w:r>
      <w:proofErr w:type="spell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, with </w:t>
      </w:r>
      <w:r w:rsidR="002865F7"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one </w:t>
      </w:r>
      <w:r w:rsidR="0097681D"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double bed </w:t>
      </w: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and a sofa bed. All suites have shower/</w:t>
      </w:r>
      <w:proofErr w:type="spell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wc</w:t>
      </w:r>
      <w:proofErr w:type="spell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and balcony with sea view</w:t>
      </w:r>
      <w:r w:rsidR="007A462C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or side sea view</w:t>
      </w:r>
    </w:p>
    <w:p w:rsidR="007A462C" w:rsidRDefault="003E77EF" w:rsidP="003E77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Suite</w:t>
      </w:r>
      <w:r w:rsidR="007A462C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s fo</w:t>
      </w: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r 2-4 </w:t>
      </w:r>
      <w:proofErr w:type="spell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pax</w:t>
      </w:r>
      <w:proofErr w:type="spell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36 </w:t>
      </w:r>
      <w:proofErr w:type="spell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sqm</w:t>
      </w:r>
      <w:proofErr w:type="spell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, with one separate bedroom with a double bed and a living sitting area with two sofa beds. All rooms have bathroom with bath tub or shower and balcony with sea view</w:t>
      </w:r>
      <w:r w:rsidR="007A462C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or side sea view</w:t>
      </w:r>
    </w:p>
    <w:p w:rsidR="003E77EF" w:rsidRPr="00F01962" w:rsidRDefault="003E77EF" w:rsidP="003E77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Superior Suites for 2-4 </w:t>
      </w:r>
      <w:proofErr w:type="spell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pax</w:t>
      </w:r>
      <w:proofErr w:type="spell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36 </w:t>
      </w:r>
      <w:proofErr w:type="spell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sqm</w:t>
      </w:r>
      <w:proofErr w:type="spell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, with private pool, one separate bedroom with one double bed and living sitting area with two sofa beds. All have bathroom with bath tub and wooden terrace.</w:t>
      </w:r>
    </w:p>
    <w:p w:rsidR="003E77EF" w:rsidRPr="00F01962" w:rsidRDefault="003E77EF" w:rsidP="003E77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0066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b/>
          <w:bCs/>
          <w:color w:val="CC0066"/>
          <w:sz w:val="16"/>
          <w:szCs w:val="16"/>
          <w:lang w:val="en-US" w:eastAsia="el-GR"/>
        </w:rPr>
        <w:t>Directions</w:t>
      </w:r>
    </w:p>
    <w:p w:rsidR="003E77EF" w:rsidRPr="00F01962" w:rsidRDefault="003E77EF" w:rsidP="003E77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You leave Chania airport and after approximately 500 m you turn left direction Chania. After about 3 km you arrive at a STOP sign </w:t>
      </w:r>
      <w:proofErr w:type="gram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You</w:t>
      </w:r>
      <w:proofErr w:type="gram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leave Chania airport and after approximately 500 m you turn left direction Chania. After about 3 km you arrive at a STOP sign (T-crossroad). Opposite you see a military basis. Here you turn to the right, direction </w:t>
      </w:r>
      <w:proofErr w:type="spell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Chania.You</w:t>
      </w:r>
      <w:proofErr w:type="spell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follow this road for approximately 5 km. Then you will see a sign with direction Rethymnon and </w:t>
      </w:r>
      <w:proofErr w:type="spell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Souda</w:t>
      </w:r>
      <w:proofErr w:type="spell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. You follow this sign and turn to the left. You continue now all the way downhill until you arrive at the traffic lights in the village of </w:t>
      </w:r>
      <w:proofErr w:type="spell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Souda</w:t>
      </w:r>
      <w:proofErr w:type="spell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. On your right hand side you see the supermarket INKA. Here you turn to the right and after approximately 250 m you will see on your left hand side a large road leading to the National Road of Crete. Here you turn left and follow this road for about 1 km. Just before the bridge over the road you turn to the right direction </w:t>
      </w:r>
      <w:proofErr w:type="spell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Kastelli</w:t>
      </w:r>
      <w:proofErr w:type="spell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/</w:t>
      </w:r>
      <w:proofErr w:type="spell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Kissamos</w:t>
      </w:r>
      <w:proofErr w:type="spell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. You are now driving on the National Road of Crete direction </w:t>
      </w:r>
      <w:proofErr w:type="spell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West.After</w:t>
      </w:r>
      <w:proofErr w:type="spell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approximately 8 km you arrive at the exit </w:t>
      </w:r>
      <w:proofErr w:type="spell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Galatas</w:t>
      </w:r>
      <w:proofErr w:type="spell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. Here you leave the National Road. At the end of the exit you turn to the right and you drive </w:t>
      </w:r>
      <w:proofErr w:type="gram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down</w:t>
      </w:r>
      <w:proofErr w:type="gram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to the sea. You arrive at a STOP sign with the sea in front of you. Here you turn to the left. You drive now along the coast. After approximately 1 km you see hotel Cretan Dream Royal on your left hand side.</w:t>
      </w:r>
    </w:p>
    <w:p w:rsidR="003E77EF" w:rsidRPr="00F01962" w:rsidRDefault="003E77EF" w:rsidP="003E77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0066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b/>
          <w:bCs/>
          <w:color w:val="CC0066"/>
          <w:sz w:val="16"/>
          <w:szCs w:val="16"/>
          <w:lang w:val="en-US" w:eastAsia="el-GR"/>
        </w:rPr>
        <w:t>Services</w:t>
      </w:r>
    </w:p>
    <w:p w:rsidR="003E77EF" w:rsidRPr="00F01962" w:rsidRDefault="003E77EF" w:rsidP="003E77E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Cafeteria</w:t>
      </w:r>
    </w:p>
    <w:p w:rsidR="003E77EF" w:rsidRPr="00F01962" w:rsidRDefault="003E77EF" w:rsidP="003E77E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Restaurant</w:t>
      </w:r>
    </w:p>
    <w:p w:rsidR="003E77EF" w:rsidRPr="00F01962" w:rsidRDefault="003E77EF" w:rsidP="003E77E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Breakfast buffet</w:t>
      </w:r>
      <w:r w:rsidR="003C28F9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– Dinner buffet</w:t>
      </w:r>
    </w:p>
    <w:p w:rsidR="003E77EF" w:rsidRPr="00F01962" w:rsidRDefault="003E77EF" w:rsidP="003E77E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Parking</w:t>
      </w:r>
    </w:p>
    <w:p w:rsidR="003E77EF" w:rsidRPr="00F01962" w:rsidRDefault="003E77EF" w:rsidP="003E77E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TV</w:t>
      </w:r>
    </w:p>
    <w:p w:rsidR="003E77EF" w:rsidRPr="00F01962" w:rsidRDefault="003E77EF" w:rsidP="003E77E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In room telephone</w:t>
      </w:r>
    </w:p>
    <w:p w:rsidR="003E77EF" w:rsidRPr="00F01962" w:rsidRDefault="003E77EF" w:rsidP="003E77E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Satellite TV</w:t>
      </w:r>
    </w:p>
    <w:p w:rsidR="003E77EF" w:rsidRPr="00F01962" w:rsidRDefault="003E77EF" w:rsidP="003E77E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Heating</w:t>
      </w:r>
    </w:p>
    <w:p w:rsidR="003E77EF" w:rsidRPr="00F01962" w:rsidRDefault="003E77EF" w:rsidP="003E77E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Air conditioning</w:t>
      </w:r>
    </w:p>
    <w:p w:rsidR="003E77EF" w:rsidRPr="00F01962" w:rsidRDefault="003E77EF" w:rsidP="003E77E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Safety Box</w:t>
      </w:r>
    </w:p>
    <w:p w:rsidR="003E77EF" w:rsidRPr="00F01962" w:rsidRDefault="003E77EF" w:rsidP="003E77E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Hair Dryer</w:t>
      </w:r>
    </w:p>
    <w:p w:rsidR="003E77EF" w:rsidRPr="00F01962" w:rsidRDefault="003E77EF" w:rsidP="003E77E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Reception 24 hours</w:t>
      </w:r>
    </w:p>
    <w:p w:rsidR="003E77EF" w:rsidRPr="00F01962" w:rsidRDefault="003E77EF" w:rsidP="003E77E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Shop</w:t>
      </w:r>
    </w:p>
    <w:p w:rsidR="003E77EF" w:rsidRPr="00F01962" w:rsidRDefault="003E77EF" w:rsidP="003E77E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Clothing iron</w:t>
      </w:r>
    </w:p>
    <w:p w:rsidR="003E77EF" w:rsidRPr="00F01962" w:rsidRDefault="003E77EF" w:rsidP="003E77E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Non-smoking rooms</w:t>
      </w:r>
    </w:p>
    <w:p w:rsidR="003E77EF" w:rsidRPr="00F01962" w:rsidRDefault="003E77EF" w:rsidP="003E77E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Garden</w:t>
      </w:r>
    </w:p>
    <w:p w:rsidR="003E77EF" w:rsidRPr="00F01962" w:rsidRDefault="003E77EF" w:rsidP="003E77E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Swimming pool</w:t>
      </w:r>
    </w:p>
    <w:p w:rsidR="003E77EF" w:rsidRPr="00F01962" w:rsidRDefault="003E77EF" w:rsidP="003E77E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Evening activities</w:t>
      </w:r>
    </w:p>
    <w:p w:rsidR="003E77EF" w:rsidRPr="00F01962" w:rsidRDefault="003E77EF" w:rsidP="003E77E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proofErr w:type="spellStart"/>
      <w:proofErr w:type="gram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Wi</w:t>
      </w:r>
      <w:proofErr w:type="spellEnd"/>
      <w:proofErr w:type="gramEnd"/>
      <w:r w:rsidR="00BF2048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</w:t>
      </w:r>
      <w:proofErr w:type="spell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fi</w:t>
      </w:r>
      <w:proofErr w:type="spell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common areas</w:t>
      </w:r>
      <w:r w:rsidR="0097681D"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and in the r</w:t>
      </w:r>
      <w:r w:rsidR="00BF2048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o</w:t>
      </w:r>
      <w:r w:rsidR="0097681D"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oms</w:t>
      </w:r>
      <w:r w:rsidR="003C28F9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free</w:t>
      </w:r>
    </w:p>
    <w:p w:rsidR="003C28F9" w:rsidRDefault="003C28F9" w:rsidP="003E77E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</w:p>
    <w:p w:rsidR="003E77EF" w:rsidRPr="00F01962" w:rsidRDefault="003E77EF" w:rsidP="003E77E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Airport </w:t>
      </w:r>
      <w:proofErr w:type="gram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name  :</w:t>
      </w:r>
      <w:proofErr w:type="gram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  </w:t>
      </w:r>
      <w:proofErr w:type="spell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Daskalogiannis</w:t>
      </w:r>
      <w:proofErr w:type="spell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 (CHQ)</w:t>
      </w:r>
    </w:p>
    <w:p w:rsidR="003E77EF" w:rsidRPr="00F01962" w:rsidRDefault="003E77EF" w:rsidP="003E77E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Distance to the </w:t>
      </w:r>
      <w:proofErr w:type="gram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beach  :</w:t>
      </w:r>
      <w:proofErr w:type="gram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  </w:t>
      </w:r>
      <w:r w:rsidR="0097681D"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50</w:t>
      </w: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m</w:t>
      </w:r>
    </w:p>
    <w:p w:rsidR="003E77EF" w:rsidRPr="00F01962" w:rsidRDefault="003E77EF" w:rsidP="003E77E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Distance to the </w:t>
      </w:r>
      <w:proofErr w:type="gram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airport  :</w:t>
      </w:r>
      <w:proofErr w:type="gram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  24 Km</w:t>
      </w:r>
    </w:p>
    <w:p w:rsidR="003E77EF" w:rsidRPr="00F01962" w:rsidRDefault="003E77EF" w:rsidP="003E77E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</w:pPr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 xml:space="preserve">Distance to town </w:t>
      </w:r>
      <w:proofErr w:type="gramStart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centre  :</w:t>
      </w:r>
      <w:proofErr w:type="gramEnd"/>
      <w:r w:rsidRPr="00F01962">
        <w:rPr>
          <w:rFonts w:ascii="Arial" w:eastAsia="Times New Roman" w:hAnsi="Arial" w:cs="Arial"/>
          <w:color w:val="484848"/>
          <w:sz w:val="16"/>
          <w:szCs w:val="16"/>
          <w:lang w:val="en-US" w:eastAsia="el-GR"/>
        </w:rPr>
        <w:t>  8 Km</w:t>
      </w:r>
    </w:p>
    <w:p w:rsidR="007B095D" w:rsidRPr="00F01962" w:rsidRDefault="004C7636">
      <w:pPr>
        <w:rPr>
          <w:sz w:val="16"/>
          <w:szCs w:val="16"/>
          <w:lang w:val="en-US"/>
        </w:rPr>
      </w:pPr>
      <w:bookmarkStart w:id="0" w:name="_GoBack"/>
      <w:bookmarkEnd w:id="0"/>
    </w:p>
    <w:sectPr w:rsidR="007B095D" w:rsidRPr="00F01962" w:rsidSect="002A20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36" w:rsidRDefault="004C7636" w:rsidP="00F01962">
      <w:pPr>
        <w:spacing w:after="0" w:line="240" w:lineRule="auto"/>
      </w:pPr>
      <w:r>
        <w:separator/>
      </w:r>
    </w:p>
  </w:endnote>
  <w:endnote w:type="continuationSeparator" w:id="0">
    <w:p w:rsidR="004C7636" w:rsidRDefault="004C7636" w:rsidP="00F0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36" w:rsidRDefault="004C7636" w:rsidP="00F01962">
      <w:pPr>
        <w:spacing w:after="0" w:line="240" w:lineRule="auto"/>
      </w:pPr>
      <w:r>
        <w:separator/>
      </w:r>
    </w:p>
  </w:footnote>
  <w:footnote w:type="continuationSeparator" w:id="0">
    <w:p w:rsidR="004C7636" w:rsidRDefault="004C7636" w:rsidP="00F01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7EF"/>
    <w:rsid w:val="00050C4F"/>
    <w:rsid w:val="002865F7"/>
    <w:rsid w:val="002A2018"/>
    <w:rsid w:val="003850AE"/>
    <w:rsid w:val="003C28F9"/>
    <w:rsid w:val="003E77EF"/>
    <w:rsid w:val="004C7636"/>
    <w:rsid w:val="005564E7"/>
    <w:rsid w:val="005C716E"/>
    <w:rsid w:val="007445DE"/>
    <w:rsid w:val="00750A1F"/>
    <w:rsid w:val="007A462C"/>
    <w:rsid w:val="008716FB"/>
    <w:rsid w:val="0097681D"/>
    <w:rsid w:val="00B87000"/>
    <w:rsid w:val="00BF2048"/>
    <w:rsid w:val="00C7166A"/>
    <w:rsid w:val="00E43CD0"/>
    <w:rsid w:val="00F01962"/>
    <w:rsid w:val="00F54D71"/>
    <w:rsid w:val="00F6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681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019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01962"/>
  </w:style>
  <w:style w:type="paragraph" w:styleId="a5">
    <w:name w:val="footer"/>
    <w:basedOn w:val="a"/>
    <w:link w:val="Char1"/>
    <w:uiPriority w:val="99"/>
    <w:semiHidden/>
    <w:unhideWhenUsed/>
    <w:rsid w:val="00F019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F01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6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459202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260095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7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983507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25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948983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948910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2018-11-27T07:27:00Z</dcterms:created>
  <dcterms:modified xsi:type="dcterms:W3CDTF">2018-11-27T07:27:00Z</dcterms:modified>
</cp:coreProperties>
</file>