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highlight w:val="yellow"/>
          <w:lang w:eastAsia="ru-RU"/>
        </w:rPr>
        <w:t>Горнолыжный комплекс «</w:t>
      </w:r>
      <w:proofErr w:type="gramStart"/>
      <w:r>
        <w:rPr>
          <w:rFonts w:ascii="PT Serif" w:eastAsia="Times New Roman" w:hAnsi="PT Serif" w:cs="Times New Roman"/>
          <w:color w:val="58453D"/>
          <w:sz w:val="23"/>
          <w:szCs w:val="23"/>
          <w:highlight w:val="yellow"/>
          <w:lang w:eastAsia="ru-RU"/>
        </w:rPr>
        <w:t>Благодать»  </w:t>
      </w:r>
      <w:hyperlink r:id="rId5" w:history="1">
        <w:r>
          <w:rPr>
            <w:rStyle w:val="a3"/>
            <w:rFonts w:ascii="PT Serif" w:eastAsia="Times New Roman" w:hAnsi="PT Serif" w:cs="Times New Roman"/>
            <w:color w:val="037C72"/>
            <w:sz w:val="23"/>
            <w:szCs w:val="23"/>
            <w:highlight w:val="yellow"/>
            <w:u w:val="none"/>
            <w:lang w:eastAsia="ru-RU"/>
          </w:rPr>
          <w:t>внесен</w:t>
        </w:r>
        <w:proofErr w:type="gramEnd"/>
        <w:r>
          <w:rPr>
            <w:rStyle w:val="a3"/>
            <w:rFonts w:ascii="PT Serif" w:eastAsia="Times New Roman" w:hAnsi="PT Serif" w:cs="Times New Roman"/>
            <w:color w:val="037C72"/>
            <w:sz w:val="23"/>
            <w:szCs w:val="23"/>
            <w:highlight w:val="yellow"/>
            <w:u w:val="none"/>
            <w:lang w:eastAsia="ru-RU"/>
          </w:rPr>
          <w:t xml:space="preserve"> во Всероссийский реестр объектов спорта </w:t>
        </w:r>
      </w:hyperlink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 xml:space="preserve">Комплекс является одним из популярных </w:t>
      </w:r>
      <w:proofErr w:type="gramStart"/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мест  для</w:t>
      </w:r>
      <w:proofErr w:type="gramEnd"/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 xml:space="preserve"> активного зимнего отдыха. Комплекс обладает развитой инфраструктурой:</w:t>
      </w:r>
    </w:p>
    <w:p w:rsidR="00153F84" w:rsidRDefault="00153F84" w:rsidP="0015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сеть взаимосвязанных трасс</w:t>
      </w:r>
    </w:p>
    <w:p w:rsidR="00153F84" w:rsidRDefault="00153F84" w:rsidP="0015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канатно-кресельная дорога «Церковка»,</w:t>
      </w:r>
    </w:p>
    <w:p w:rsidR="00153F84" w:rsidRDefault="00153F84" w:rsidP="0015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пункты проката,</w:t>
      </w:r>
    </w:p>
    <w:p w:rsidR="00153F84" w:rsidRDefault="00153F84" w:rsidP="0015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школа горнолыжного спорта,</w:t>
      </w:r>
    </w:p>
    <w:p w:rsidR="00153F84" w:rsidRDefault="00153F84" w:rsidP="0015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hyperlink r:id="rId6" w:history="1">
        <w:r>
          <w:rPr>
            <w:rStyle w:val="a3"/>
            <w:rFonts w:ascii="PT Serif" w:eastAsia="Times New Roman" w:hAnsi="PT Serif" w:cs="Times New Roman"/>
            <w:color w:val="037C72"/>
            <w:sz w:val="23"/>
            <w:szCs w:val="23"/>
            <w:u w:val="none"/>
            <w:lang w:eastAsia="ru-RU"/>
          </w:rPr>
          <w:t>отель</w:t>
        </w:r>
      </w:hyperlink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 (в нескольких шагах от подъемников),</w:t>
      </w:r>
    </w:p>
    <w:p w:rsidR="00153F84" w:rsidRDefault="00153F84" w:rsidP="0015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hyperlink r:id="rId7" w:history="1">
        <w:r>
          <w:rPr>
            <w:rStyle w:val="a3"/>
            <w:rFonts w:ascii="PT Serif" w:eastAsia="Times New Roman" w:hAnsi="PT Serif" w:cs="Times New Roman"/>
            <w:color w:val="037C72"/>
            <w:sz w:val="23"/>
            <w:szCs w:val="23"/>
            <w:u w:val="none"/>
            <w:lang w:eastAsia="ru-RU"/>
          </w:rPr>
          <w:t>ресторан</w:t>
        </w:r>
      </w:hyperlink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,</w:t>
      </w:r>
    </w:p>
    <w:p w:rsidR="00153F84" w:rsidRDefault="00153F84" w:rsidP="0015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горнолыжное кафе “Варежка” на вершине склона “Катунь”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 xml:space="preserve">За отличным состоянием трасс следит штат квалифицированных специалистов, которые используют целый парк различной специализированной техники.  Экологически чистая и безопасная система искусственного </w:t>
      </w:r>
      <w:proofErr w:type="spellStart"/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снегообразования</w:t>
      </w:r>
      <w:proofErr w:type="spellEnd"/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 xml:space="preserve"> </w:t>
      </w:r>
      <w:proofErr w:type="gramStart"/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позволяет  значительно</w:t>
      </w:r>
      <w:proofErr w:type="gramEnd"/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 xml:space="preserve"> продлить горнолыжный сезон в Белокурихе, поэтому катание на трассах горнолыжного комплекса «Благодать» комфортно и безопасно.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На горнолыжном комплексе «Благодать» действует школа горнолыжного спорта, инструкторами которой являются специалисты высокого уровня. Они помогут вам подружиться с горными лыжами или сноубордом и чувствовать себя уверенно на трассе.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Трассы Белокурихи – идеальное место как для тех, кто только планирует познакомиться с горными лыжами или сноубордом, так и для опытных спортсменов, стремящихся усовершенствовать свои навыки.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FF0000"/>
          <w:sz w:val="23"/>
          <w:szCs w:val="23"/>
          <w:lang w:eastAsia="ru-RU"/>
        </w:rPr>
        <w:t>Обращаем Ваше внимание, режим работы подъемников может быть изменен в зависимости от погодных условий.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b/>
          <w:bCs/>
          <w:color w:val="58453D"/>
          <w:sz w:val="23"/>
          <w:szCs w:val="23"/>
          <w:u w:val="single"/>
          <w:lang w:eastAsia="ru-RU"/>
        </w:rPr>
        <w:t>Бугельный подъемник «Катунь 1», «Катунь 2».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Режим работы: с 09.00 до 18.00 ежедневно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Категория трассы: синяя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Основные характеристики: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Протяжённость подъёмника — 950м.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Протяжённость склона — 850м.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Перепад высот — 240 м.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 xml:space="preserve">Склон оборудован дополнительным освещением и системой искусственного </w:t>
      </w:r>
      <w:proofErr w:type="spellStart"/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снегообразования</w:t>
      </w:r>
      <w:proofErr w:type="spellEnd"/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 xml:space="preserve">В верхней части склона расположено кафе «Олимп», в нижней </w:t>
      </w:r>
      <w:proofErr w:type="gramStart"/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части  кафе</w:t>
      </w:r>
      <w:proofErr w:type="gramEnd"/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 xml:space="preserve"> «Конюшня».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В нижней части склона имеется учебная (детская) горка.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lastRenderedPageBreak/>
        <w:t>Имеется пункт проката.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В отеле «Благодать» находится камера хранения лыжного снаряжения с сушилкой.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b/>
          <w:bCs/>
          <w:color w:val="58453D"/>
          <w:sz w:val="23"/>
          <w:szCs w:val="23"/>
          <w:u w:val="single"/>
          <w:lang w:eastAsia="ru-RU"/>
        </w:rPr>
        <w:t> 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b/>
          <w:bCs/>
          <w:color w:val="58453D"/>
          <w:sz w:val="23"/>
          <w:szCs w:val="23"/>
          <w:u w:val="single"/>
          <w:lang w:eastAsia="ru-RU"/>
        </w:rPr>
        <w:t>Кресельный подъемник «Церковка»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b/>
          <w:bCs/>
          <w:color w:val="58453D"/>
          <w:sz w:val="23"/>
          <w:szCs w:val="23"/>
          <w:lang w:eastAsia="ru-RU"/>
        </w:rPr>
        <w:t>Для экскурсионных прогулок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b/>
          <w:bCs/>
          <w:color w:val="58453D"/>
          <w:sz w:val="23"/>
          <w:szCs w:val="23"/>
          <w:lang w:eastAsia="ru-RU"/>
        </w:rPr>
        <w:t>Режим работы: Летний период</w:t>
      </w: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br/>
        <w:t xml:space="preserve">понедельник: с 14.00 до 20.00 (до 14.00 профилактические </w:t>
      </w:r>
      <w:proofErr w:type="gramStart"/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работы)</w:t>
      </w: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br/>
        <w:t>вторник</w:t>
      </w:r>
      <w:proofErr w:type="gramEnd"/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-воскресенье: с 10.00 до 20.00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b/>
          <w:bCs/>
          <w:color w:val="58453D"/>
          <w:sz w:val="23"/>
          <w:szCs w:val="23"/>
          <w:lang w:eastAsia="ru-RU"/>
        </w:rPr>
        <w:t>Зимний период</w:t>
      </w: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br/>
        <w:t>понедельник: с 14.00 до 16.30 (до 14.00 профилактические работы</w:t>
      </w:r>
      <w:proofErr w:type="gramStart"/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),</w:t>
      </w: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br/>
        <w:t>вторник</w:t>
      </w:r>
      <w:proofErr w:type="gramEnd"/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-воскресенье: с 10.00 до 16.30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Протяжённость кресельного подъёмника — 2050м.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Протяжённость склона — 2600м.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Перепад высот — 550м.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b/>
          <w:bCs/>
          <w:color w:val="58453D"/>
          <w:sz w:val="23"/>
          <w:szCs w:val="23"/>
          <w:u w:val="single"/>
          <w:lang w:eastAsia="ru-RU"/>
        </w:rPr>
        <w:t>Бугельный подъемник «Благодать» – на консервации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Категория трассы: красная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Основные характеристики: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Протяжённость подъёмника — 1200м.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Протяжённость склона — 1350м.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Перепад высот — 330м.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 xml:space="preserve">Расположен в </w:t>
      </w:r>
      <w:proofErr w:type="spellStart"/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Дунюшкином</w:t>
      </w:r>
      <w:proofErr w:type="spellEnd"/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 xml:space="preserve"> логу, в конце курортной зоны, в ста метрах от кресельного подъёмника. Горнолыжный склон «Благодать» занимает нижнюю часть — 1/2 склона «Церковка» (склон кресельного подъёмника).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b/>
          <w:bCs/>
          <w:color w:val="58453D"/>
          <w:sz w:val="23"/>
          <w:szCs w:val="23"/>
          <w:u w:val="single"/>
          <w:lang w:eastAsia="ru-RU"/>
        </w:rPr>
        <w:t>Бугельный подъемник «Алтай» – на консервации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Категория трассы: зеленая.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Основные характеристики: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Протяжённость подъёмника — 900м.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Протяжённость склона — 830м.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Перепад высот — 185 м.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lastRenderedPageBreak/>
        <w:t>Расположен в курортной зоне вблизи санатория «Алтай-</w:t>
      </w:r>
      <w:proofErr w:type="spellStart"/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West</w:t>
      </w:r>
      <w:proofErr w:type="spellEnd"/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». Склон пологий, поэтому отлично подходит для начинающих и детей. Горнолыжный склон оборудован дополнительным освещением, что позволяет кататься в тёмное время суток.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b/>
          <w:bCs/>
          <w:color w:val="58453D"/>
          <w:sz w:val="23"/>
          <w:szCs w:val="23"/>
          <w:u w:val="single"/>
          <w:lang w:eastAsia="ru-RU"/>
        </w:rPr>
        <w:t>Бугельный подъемник «Северный» – на консервации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Категория трассы: синяя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Основные характеристики: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Протяжённость подъёмника — 950м.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Протяжённость склона — 900м.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Перепад высот — 175м.</w:t>
      </w:r>
    </w:p>
    <w:p w:rsidR="00153F84" w:rsidRDefault="00153F84" w:rsidP="00153F84">
      <w:pPr>
        <w:shd w:val="clear" w:color="auto" w:fill="FFFFFF"/>
        <w:spacing w:before="300" w:after="300" w:line="240" w:lineRule="auto"/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58453D"/>
          <w:sz w:val="23"/>
          <w:szCs w:val="23"/>
          <w:lang w:eastAsia="ru-RU"/>
        </w:rPr>
        <w:t>Это самый северный склон на курорте. Отличается от других большим естественным снежным покровом. Месторасположение и рельеф склона способствует катанию, как по хорошо подготовленной трассе, так и по пухляку. Оборудован дополнительным освещением.</w:t>
      </w:r>
    </w:p>
    <w:p w:rsidR="007C6B6F" w:rsidRDefault="007C6B6F" w:rsidP="00153F84">
      <w:pPr>
        <w:pStyle w:val="1"/>
      </w:pPr>
      <w:bookmarkStart w:id="0" w:name="_GoBack"/>
      <w:bookmarkEnd w:id="0"/>
    </w:p>
    <w:sectPr w:rsidR="007C6B6F" w:rsidSect="0015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05FF"/>
    <w:multiLevelType w:val="multilevel"/>
    <w:tmpl w:val="54BE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84"/>
    <w:rsid w:val="00153F84"/>
    <w:rsid w:val="007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2A3BB-E1B2-4F5B-B09A-A68A1EDF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8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53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F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F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godat22.ru/restaur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godat22.ru/hotel/" TargetMode="External"/><Relationship Id="rId5" Type="http://schemas.openxmlformats.org/officeDocument/2006/relationships/hyperlink" Target="http://blagodat22.ru/wp-content/uploads/%D0%91%D0%B5%D0%BB%D0%BE%D0%BA%D1%83%D1%80%D0%B8%D1%85%D0%B0-%D0%B2%D0%BD%D0%B5%D1%81%D0%B5%D0%BD%D0%B8%D0%B5-%D0%B2%D0%BE-%D0%92%D0%A0%D0%9E%D0%A1-1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Golovkina</dc:creator>
  <cp:keywords/>
  <dc:description/>
  <cp:lastModifiedBy>Aleksandra Golovkina</cp:lastModifiedBy>
  <cp:revision>1</cp:revision>
  <dcterms:created xsi:type="dcterms:W3CDTF">2020-12-02T12:21:00Z</dcterms:created>
  <dcterms:modified xsi:type="dcterms:W3CDTF">2020-12-02T12:23:00Z</dcterms:modified>
</cp:coreProperties>
</file>