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2E" w:rsidRDefault="00BD4418">
      <w:pPr>
        <w:spacing w:after="217"/>
        <w:ind w:left="2018" w:firstLine="0"/>
      </w:pPr>
      <w:r>
        <w:rPr>
          <w:b/>
          <w:sz w:val="36"/>
        </w:rPr>
        <w:t xml:space="preserve">Детский отдых с привилегиями! </w:t>
      </w:r>
    </w:p>
    <w:p w:rsidR="00AD392E" w:rsidRDefault="00BD4418" w:rsidP="00A93C7A">
      <w:pPr>
        <w:spacing w:after="294"/>
        <w:ind w:left="0" w:firstLine="0"/>
      </w:pPr>
      <w:r>
        <w:rPr>
          <w:sz w:val="36"/>
        </w:rPr>
        <w:t xml:space="preserve"> Комплектация в номера: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комплект «Безопасный номер»;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подогреватель-стерилизатор;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ванночка для купания;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стульчик для кормления;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нагрудники для кормления; </w:t>
      </w:r>
      <w:bookmarkStart w:id="0" w:name="_GoBack"/>
      <w:bookmarkEnd w:id="0"/>
    </w:p>
    <w:p w:rsidR="00AD392E" w:rsidRDefault="00BD4418">
      <w:pPr>
        <w:numPr>
          <w:ilvl w:val="0"/>
          <w:numId w:val="1"/>
        </w:numPr>
        <w:ind w:hanging="163"/>
      </w:pPr>
      <w:r>
        <w:t xml:space="preserve">детская кроватка с комплектацией;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стульчик-подставка под умывальник;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детское сиденье для унитаза; </w:t>
      </w:r>
    </w:p>
    <w:p w:rsidR="00AD392E" w:rsidRDefault="00BD4418">
      <w:pPr>
        <w:numPr>
          <w:ilvl w:val="0"/>
          <w:numId w:val="1"/>
        </w:numPr>
        <w:spacing w:after="292"/>
        <w:ind w:hanging="163"/>
      </w:pPr>
      <w:r>
        <w:t xml:space="preserve">чайник. </w:t>
      </w:r>
    </w:p>
    <w:p w:rsidR="00AD392E" w:rsidRDefault="00BD4418" w:rsidP="00551AA3">
      <w:pPr>
        <w:spacing w:after="287"/>
        <w:ind w:left="0" w:firstLine="0"/>
      </w:pPr>
      <w:r>
        <w:rPr>
          <w:sz w:val="36"/>
        </w:rPr>
        <w:t xml:space="preserve"> Ресторан: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уголок мамы «7/24»: подогреватель-стерилизатор, СВЧ, блендер, чайник;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стульчик для кормления; </w:t>
      </w:r>
    </w:p>
    <w:p w:rsidR="00AD392E" w:rsidRDefault="00BD4418">
      <w:pPr>
        <w:numPr>
          <w:ilvl w:val="0"/>
          <w:numId w:val="1"/>
        </w:numPr>
        <w:ind w:hanging="163"/>
      </w:pPr>
      <w:r>
        <w:t xml:space="preserve">нагрудники для кормления; </w:t>
      </w:r>
    </w:p>
    <w:p w:rsidR="004830B5" w:rsidRDefault="00BD4418" w:rsidP="009E54E5">
      <w:pPr>
        <w:numPr>
          <w:ilvl w:val="0"/>
          <w:numId w:val="1"/>
        </w:numPr>
        <w:ind w:hanging="163"/>
      </w:pPr>
      <w:r>
        <w:t>меню каш и супов</w:t>
      </w:r>
      <w:r w:rsidR="004830B5">
        <w:t>;</w:t>
      </w:r>
      <w:r>
        <w:t xml:space="preserve"> </w:t>
      </w:r>
    </w:p>
    <w:p w:rsidR="00AD392E" w:rsidRDefault="004830B5" w:rsidP="009E54E5">
      <w:pPr>
        <w:numPr>
          <w:ilvl w:val="0"/>
          <w:numId w:val="1"/>
        </w:numPr>
        <w:ind w:hanging="163"/>
      </w:pPr>
      <w:r>
        <w:t>детский «Шведский стол».</w:t>
      </w:r>
    </w:p>
    <w:p w:rsidR="00AD392E" w:rsidRDefault="00BD4418">
      <w:pPr>
        <w:spacing w:after="144"/>
        <w:ind w:left="-5"/>
      </w:pPr>
      <w:r>
        <w:rPr>
          <w:sz w:val="36"/>
        </w:rPr>
        <w:t xml:space="preserve">Детские развлечения: </w:t>
      </w:r>
    </w:p>
    <w:p w:rsidR="00AD392E" w:rsidRDefault="00BD4418">
      <w:pPr>
        <w:numPr>
          <w:ilvl w:val="0"/>
          <w:numId w:val="1"/>
        </w:numPr>
        <w:spacing w:after="221"/>
        <w:ind w:hanging="163"/>
      </w:pPr>
      <w:r>
        <w:t xml:space="preserve">детские анимационные программы; </w:t>
      </w:r>
    </w:p>
    <w:p w:rsidR="004830B5" w:rsidRDefault="004830B5">
      <w:pPr>
        <w:numPr>
          <w:ilvl w:val="0"/>
          <w:numId w:val="1"/>
        </w:numPr>
        <w:spacing w:after="221"/>
        <w:ind w:hanging="163"/>
      </w:pPr>
      <w:r>
        <w:t>детский мини-клуб с воспитателем;</w:t>
      </w:r>
    </w:p>
    <w:p w:rsidR="00AD392E" w:rsidRDefault="00551AA3" w:rsidP="00EE0E93">
      <w:pPr>
        <w:numPr>
          <w:ilvl w:val="0"/>
          <w:numId w:val="1"/>
        </w:numPr>
        <w:spacing w:after="221"/>
        <w:ind w:hanging="163"/>
      </w:pPr>
      <w:r>
        <w:t>детская игровая площадка.</w:t>
      </w:r>
    </w:p>
    <w:p w:rsidR="00AD392E" w:rsidRDefault="00BD4418" w:rsidP="00551AA3">
      <w:pPr>
        <w:spacing w:after="310"/>
        <w:ind w:left="0" w:firstLine="0"/>
      </w:pPr>
      <w:r>
        <w:t xml:space="preserve"> </w:t>
      </w:r>
      <w:r>
        <w:rPr>
          <w:sz w:val="36"/>
        </w:rPr>
        <w:t xml:space="preserve">В качестве дополнительных услуг: </w:t>
      </w:r>
    </w:p>
    <w:p w:rsidR="00AD392E" w:rsidRDefault="004830B5">
      <w:pPr>
        <w:numPr>
          <w:ilvl w:val="0"/>
          <w:numId w:val="1"/>
        </w:numPr>
        <w:spacing w:after="184"/>
        <w:ind w:hanging="163"/>
      </w:pPr>
      <w:r>
        <w:t xml:space="preserve">детские прогулочные </w:t>
      </w:r>
      <w:r w:rsidR="00BD4418">
        <w:t>коляски на прокат</w:t>
      </w:r>
      <w:r>
        <w:t xml:space="preserve"> (бесплатно)</w:t>
      </w:r>
      <w:r w:rsidR="00BD4418">
        <w:t xml:space="preserve">; </w:t>
      </w:r>
    </w:p>
    <w:p w:rsidR="00AD392E" w:rsidRDefault="00BD4418">
      <w:pPr>
        <w:numPr>
          <w:ilvl w:val="0"/>
          <w:numId w:val="1"/>
        </w:numPr>
        <w:spacing w:after="134"/>
        <w:ind w:hanging="163"/>
      </w:pPr>
      <w:r>
        <w:t>детск</w:t>
      </w:r>
      <w:r w:rsidR="004830B5">
        <w:t>ие велосипеды на прокат (бесплатно)</w:t>
      </w:r>
      <w:r>
        <w:t xml:space="preserve">. </w:t>
      </w:r>
    </w:p>
    <w:p w:rsidR="00AD392E" w:rsidRDefault="00BD4418">
      <w:pPr>
        <w:spacing w:after="0"/>
        <w:ind w:left="720" w:firstLine="0"/>
      </w:pPr>
      <w:r>
        <w:t xml:space="preserve"> </w:t>
      </w:r>
    </w:p>
    <w:sectPr w:rsidR="00AD392E" w:rsidSect="00A93C7A">
      <w:pgSz w:w="11906" w:h="16838"/>
      <w:pgMar w:top="426" w:right="1230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C73E1"/>
    <w:multiLevelType w:val="hybridMultilevel"/>
    <w:tmpl w:val="B05C584C"/>
    <w:lvl w:ilvl="0" w:tplc="EA9E486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460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EC2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05E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4F4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87C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02C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B6B7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EC8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2E"/>
    <w:rsid w:val="004830B5"/>
    <w:rsid w:val="00551AA3"/>
    <w:rsid w:val="00A93C7A"/>
    <w:rsid w:val="00AD392E"/>
    <w:rsid w:val="00BD4418"/>
    <w:rsid w:val="00E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3C9F-8226-47D4-8852-27388E3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Bronist_2</dc:creator>
  <cp:keywords/>
  <cp:lastModifiedBy>Bronist_2</cp:lastModifiedBy>
  <cp:revision>5</cp:revision>
  <dcterms:created xsi:type="dcterms:W3CDTF">2019-03-14T13:35:00Z</dcterms:created>
  <dcterms:modified xsi:type="dcterms:W3CDTF">2019-03-15T09:32:00Z</dcterms:modified>
</cp:coreProperties>
</file>