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4287"/>
        <w:gridCol w:w="2830"/>
      </w:tblGrid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Название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отеля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Q PREMIUM RESORT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Официальнаякатегория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5 звезд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Телефон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+90 242 527 43 44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Факс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+90 242 527 5114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Э-почта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fom@qpremiumresort.com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6C1242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Веб-сайт: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www.qpremiumresort.com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Год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открытия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2011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ономеров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350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Количество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спальных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мест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700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Концепция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Ультра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включено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</w:tr>
    </w:tbl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126365</wp:posOffset>
            </wp:positionV>
            <wp:extent cx="1818005" cy="1339215"/>
            <wp:effectExtent l="0" t="0" r="0" b="0"/>
            <wp:wrapTight wrapText="bothSides">
              <wp:wrapPolygon edited="0">
                <wp:start x="0" y="0"/>
                <wp:lineTo x="0" y="21201"/>
                <wp:lineTo x="21276" y="21201"/>
                <wp:lineTo x="2127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>1.  Месторасположения</w:t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Турция-Анталия-Аланья-Окурджалар</w:t>
      </w:r>
    </w:p>
    <w:p w:rsidR="003411DF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Анталия-Центргорода : 95 км;</w:t>
      </w:r>
      <w:bookmarkStart w:id="0" w:name="_GoBack"/>
      <w:bookmarkEnd w:id="0"/>
    </w:p>
    <w:p w:rsidR="003411DF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Анталия – аэропорт : 85 км;</w:t>
      </w:r>
    </w:p>
    <w:p w:rsidR="003411DF" w:rsidRDefault="005843D5" w:rsidP="00D27F25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Авсаллар : 8 км</w:t>
      </w:r>
      <w:r w:rsidR="006C1242" w:rsidRPr="00D27F25">
        <w:rPr>
          <w:rFonts w:asciiTheme="majorHAnsi" w:hAnsiTheme="majorHAnsi" w:cs="Times New Roman"/>
        </w:rPr>
        <w:t xml:space="preserve">; </w:t>
      </w:r>
    </w:p>
    <w:p w:rsidR="006C1242" w:rsidRPr="00D27F25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Больница : 35 км</w:t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 xml:space="preserve">2.  </w:t>
      </w:r>
      <w:r w:rsidR="006C1242" w:rsidRPr="00D27F25">
        <w:rPr>
          <w:rFonts w:asciiTheme="majorHAnsi" w:hAnsiTheme="majorHAnsi" w:cs="Times New Roman"/>
          <w:b/>
        </w:rPr>
        <w:t>Размещение</w:t>
      </w:r>
    </w:p>
    <w:tbl>
      <w:tblPr>
        <w:tblStyle w:val="a4"/>
        <w:tblW w:w="9749" w:type="dxa"/>
        <w:jc w:val="center"/>
        <w:tblLook w:val="04A0" w:firstRow="1" w:lastRow="0" w:firstColumn="1" w:lastColumn="0" w:noHBand="0" w:noVBand="1"/>
      </w:tblPr>
      <w:tblGrid>
        <w:gridCol w:w="2662"/>
        <w:gridCol w:w="2079"/>
        <w:gridCol w:w="2100"/>
        <w:gridCol w:w="442"/>
        <w:gridCol w:w="3399"/>
      </w:tblGrid>
      <w:tr w:rsidR="003A5A71" w:rsidRPr="00D27F25" w:rsidTr="005843D5">
        <w:trPr>
          <w:trHeight w:val="699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1B632C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Категории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Кровати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both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Количествономеров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м</w:t>
            </w:r>
            <w:r w:rsidR="003A5A71" w:rsidRPr="00D27F25">
              <w:rPr>
                <w:rFonts w:asciiTheme="majorHAnsi" w:hAnsiTheme="majorHAnsi" w:cs="Times New Roman"/>
              </w:rPr>
              <w:t>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4" w:rsidRPr="00D27F25" w:rsidRDefault="005843D5" w:rsidP="00D27F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Mаксимальноеколичество</w:t>
            </w:r>
            <w:r w:rsidRPr="005843D5">
              <w:rPr>
                <w:rFonts w:asciiTheme="majorHAnsi" w:hAnsiTheme="majorHAnsi" w:cs="Times New Roman"/>
              </w:rPr>
              <w:t>человек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2C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Стандартныйномер</w:t>
            </w:r>
          </w:p>
          <w:p w:rsidR="003A5A71" w:rsidRPr="00D27F25" w:rsidRDefault="001B632C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кабина, туалет, телефон, фен, сейф.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номера с балконами.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</w:t>
            </w:r>
            <w:r w:rsidR="003A5A71" w:rsidRPr="00D27F25">
              <w:rPr>
                <w:rFonts w:asciiTheme="majorHAnsi" w:hAnsiTheme="majorHAnsi" w:cs="Times New Roman"/>
              </w:rPr>
              <w:t xml:space="preserve">+ </w:t>
            </w:r>
            <w:r w:rsidRPr="00D27F25">
              <w:rPr>
                <w:rFonts w:asciiTheme="majorHAnsi" w:hAnsiTheme="majorHAnsi" w:cs="Times New Roman"/>
              </w:rPr>
              <w:t>Полуторнаякровать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Семейныйномер</w:t>
            </w:r>
          </w:p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кабина, туалет, телефон, фен, сейф. 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номера с балконами.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 + 2 Полуторные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2+2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2C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НОМЕР С ДЖАКУЗИ</w:t>
            </w:r>
          </w:p>
          <w:p w:rsidR="003A5A71" w:rsidRPr="003411DF" w:rsidRDefault="005F3DE0" w:rsidP="003411DF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кабина, туалет, телефон, фен, сейф. </w:t>
            </w:r>
            <w:r w:rsidR="003411DF">
              <w:rPr>
                <w:rFonts w:asciiTheme="majorHAnsi" w:hAnsiTheme="majorHAnsi" w:cs="Times New Roman"/>
                <w:lang w:val="ru-RU"/>
              </w:rPr>
              <w:lastRenderedPageBreak/>
              <w:t>Есть терраса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lastRenderedPageBreak/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 + Полуторная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</w:t>
            </w:r>
          </w:p>
        </w:tc>
      </w:tr>
      <w:tr w:rsidR="003A5A71" w:rsidRPr="00D27F25" w:rsidTr="005843D5">
        <w:trPr>
          <w:trHeight w:val="713"/>
          <w:jc w:val="center"/>
        </w:trPr>
        <w:tc>
          <w:tcPr>
            <w:tcW w:w="9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Уборка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номеров – ежедневно;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Смена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постельного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белья </w:t>
            </w:r>
            <w:r w:rsidR="003411DF">
              <w:rPr>
                <w:rFonts w:asciiTheme="majorHAnsi" w:hAnsiTheme="majorHAnsi" w:cs="Times New Roman"/>
              </w:rPr>
              <w:t>–</w:t>
            </w:r>
            <w:r w:rsidRPr="00D27F25">
              <w:rPr>
                <w:rFonts w:asciiTheme="majorHAnsi" w:hAnsiTheme="majorHAnsi" w:cs="Times New Roman"/>
              </w:rPr>
              <w:t xml:space="preserve"> через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день</w:t>
            </w:r>
            <w:r w:rsidR="003A5A71" w:rsidRPr="00D27F25">
              <w:rPr>
                <w:rFonts w:asciiTheme="majorHAnsi" w:hAnsiTheme="majorHAnsi" w:cs="Times New Roman"/>
              </w:rPr>
              <w:t xml:space="preserve">; </w:t>
            </w:r>
            <w:r w:rsidRPr="00D27F25">
              <w:rPr>
                <w:rFonts w:asciiTheme="majorHAnsi" w:hAnsiTheme="majorHAnsi" w:cs="Times New Roman"/>
              </w:rPr>
              <w:t>Смена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полотенец - ежедневно</w:t>
            </w:r>
            <w:r w:rsidR="003A5A71" w:rsidRPr="00D27F25">
              <w:rPr>
                <w:rFonts w:asciiTheme="majorHAnsi" w:hAnsiTheme="majorHAnsi" w:cs="Times New Roman"/>
              </w:rPr>
              <w:t xml:space="preserve">; </w:t>
            </w:r>
            <w:r w:rsidRPr="00D27F25">
              <w:rPr>
                <w:rFonts w:asciiTheme="majorHAnsi" w:hAnsiTheme="majorHAnsi" w:cs="Times New Roman"/>
              </w:rPr>
              <w:t>Пляжные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полотенца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меняются – ежедневно. </w:t>
            </w:r>
            <w:r w:rsidR="005F3DE0" w:rsidRPr="00D27F25">
              <w:rPr>
                <w:rFonts w:asciiTheme="majorHAnsi" w:hAnsiTheme="majorHAnsi" w:cs="Times New Roman"/>
              </w:rPr>
              <w:t>Полуторная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кровать</w:t>
            </w:r>
            <w:r w:rsidR="001B632C" w:rsidRPr="00D27F25">
              <w:rPr>
                <w:rFonts w:asciiTheme="majorHAnsi" w:hAnsiTheme="majorHAnsi" w:cs="Times New Roman"/>
              </w:rPr>
              <w:t>: 100 х 190 см / 160 х 190 см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1B632C"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1B632C" w:rsidRPr="00D27F25">
              <w:rPr>
                <w:rFonts w:asciiTheme="majorHAnsi" w:hAnsiTheme="majorHAnsi" w:cs="Times New Roman"/>
              </w:rPr>
              <w:t>кровать</w:t>
            </w:r>
            <w:r w:rsidR="003A5A71" w:rsidRPr="00D27F25">
              <w:rPr>
                <w:rFonts w:asciiTheme="majorHAnsi" w:hAnsiTheme="majorHAnsi" w:cs="Times New Roman"/>
              </w:rPr>
              <w:t xml:space="preserve">. </w:t>
            </w:r>
            <w:r w:rsidRPr="00D27F25">
              <w:rPr>
                <w:rFonts w:asciiTheme="majorHAnsi" w:hAnsiTheme="majorHAnsi" w:cs="Times New Roman"/>
              </w:rPr>
              <w:t>Номера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для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некурящих. Во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всех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номерах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ковровое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покрытие.</w:t>
            </w:r>
          </w:p>
        </w:tc>
      </w:tr>
    </w:tbl>
    <w:p w:rsidR="00D27F25" w:rsidRDefault="00D27F25" w:rsidP="00D27F25">
      <w:pPr>
        <w:spacing w:line="240" w:lineRule="auto"/>
        <w:rPr>
          <w:rFonts w:asciiTheme="majorHAnsi" w:hAnsiTheme="majorHAnsi" w:cs="Times New Roman"/>
        </w:rPr>
      </w:pP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 xml:space="preserve">3. </w:t>
      </w:r>
      <w:r w:rsidR="00912F47" w:rsidRPr="00D27F25">
        <w:rPr>
          <w:rFonts w:asciiTheme="majorHAnsi" w:hAnsiTheme="majorHAnsi" w:cs="Times New Roman"/>
          <w:b/>
        </w:rPr>
        <w:t>Информацияоботеле</w:t>
      </w:r>
    </w:p>
    <w:p w:rsidR="003A5A71" w:rsidRPr="00D27F25" w:rsidRDefault="00912F47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 xml:space="preserve">Площадь - </w:t>
      </w:r>
      <w:r w:rsidR="003A5A71" w:rsidRPr="00D27F25">
        <w:rPr>
          <w:rFonts w:asciiTheme="majorHAnsi" w:hAnsiTheme="majorHAnsi" w:cs="Times New Roman"/>
        </w:rPr>
        <w:t xml:space="preserve">14.000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 xml:space="preserve">²; </w:t>
      </w:r>
      <w:r w:rsidRPr="00D27F25">
        <w:rPr>
          <w:rFonts w:asciiTheme="majorHAnsi" w:hAnsiTheme="majorHAnsi" w:cs="Times New Roman"/>
        </w:rPr>
        <w:t>Частный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пляж - 75 м / </w:t>
      </w:r>
      <w:r w:rsidR="003411DF">
        <w:rPr>
          <w:rFonts w:asciiTheme="majorHAnsi" w:hAnsiTheme="majorHAnsi" w:cs="Times New Roman"/>
          <w:lang w:val="ru-RU"/>
        </w:rPr>
        <w:t>галечно-песочный</w:t>
      </w:r>
      <w:r w:rsidR="003A5A71" w:rsidRPr="00D27F25">
        <w:rPr>
          <w:rFonts w:asciiTheme="majorHAnsi" w:hAnsiTheme="majorHAnsi" w:cs="Times New Roman"/>
        </w:rPr>
        <w:t>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A5A71" w:rsidRPr="00D27F25">
        <w:rPr>
          <w:rFonts w:asciiTheme="majorHAnsi" w:hAnsiTheme="majorHAnsi" w:cs="Times New Roman"/>
        </w:rPr>
        <w:t xml:space="preserve"> - 440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 xml:space="preserve">²;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A5A71" w:rsidRPr="00D27F25">
        <w:rPr>
          <w:rFonts w:asciiTheme="majorHAnsi" w:hAnsiTheme="majorHAnsi" w:cs="Times New Roman"/>
        </w:rPr>
        <w:t xml:space="preserve">- 350 </w:t>
      </w:r>
      <w:r w:rsidRPr="00D27F25">
        <w:rPr>
          <w:rFonts w:asciiTheme="majorHAnsi" w:hAnsiTheme="majorHAnsi" w:cs="Times New Roman"/>
        </w:rPr>
        <w:t>м²; 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без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подогрева</w:t>
      </w:r>
      <w:r w:rsidR="003A5A71" w:rsidRPr="00D27F25">
        <w:rPr>
          <w:rFonts w:asciiTheme="majorHAnsi" w:hAnsiTheme="majorHAnsi" w:cs="Times New Roman"/>
        </w:rPr>
        <w:t xml:space="preserve">- 80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>²;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бассейн - </w:t>
      </w:r>
      <w:r w:rsidR="003A5A71" w:rsidRPr="00D27F25">
        <w:rPr>
          <w:rFonts w:asciiTheme="majorHAnsi" w:hAnsiTheme="majorHAnsi" w:cs="Times New Roman"/>
        </w:rPr>
        <w:t xml:space="preserve">30 </w:t>
      </w:r>
      <w:r w:rsidRPr="00D27F25">
        <w:rPr>
          <w:rFonts w:asciiTheme="majorHAnsi" w:hAnsiTheme="majorHAnsi" w:cs="Times New Roman"/>
        </w:rPr>
        <w:t>м²</w:t>
      </w:r>
      <w:r w:rsidR="003A5A71" w:rsidRPr="00D27F25">
        <w:rPr>
          <w:rFonts w:asciiTheme="majorHAnsi" w:hAnsiTheme="majorHAnsi" w:cs="Times New Roman"/>
        </w:rPr>
        <w:t xml:space="preserve">; </w:t>
      </w:r>
      <w:r w:rsidRPr="00D27F25">
        <w:rPr>
          <w:rFonts w:asciiTheme="majorHAnsi" w:hAnsiTheme="majorHAnsi" w:cs="Times New Roman"/>
        </w:rPr>
        <w:t>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без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подогрева</w:t>
      </w:r>
      <w:r w:rsidR="003A5A71" w:rsidRPr="00D27F25">
        <w:rPr>
          <w:rFonts w:asciiTheme="majorHAnsi" w:hAnsiTheme="majorHAnsi" w:cs="Times New Roman"/>
        </w:rPr>
        <w:t xml:space="preserve">– 20 </w:t>
      </w:r>
      <w:r w:rsidRPr="00D27F25">
        <w:rPr>
          <w:rFonts w:asciiTheme="majorHAnsi" w:hAnsiTheme="majorHAnsi" w:cs="Times New Roman"/>
        </w:rPr>
        <w:t>м²;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="00B86F6E" w:rsidRPr="00D27F25">
        <w:rPr>
          <w:rFonts w:asciiTheme="majorHAnsi" w:hAnsiTheme="majorHAnsi" w:cs="Times New Roman"/>
        </w:rPr>
        <w:t>Водныегорки – 2 шт.</w:t>
      </w:r>
    </w:p>
    <w:p w:rsidR="00E416E8" w:rsidRPr="00D27F25" w:rsidRDefault="00E416E8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Аквапарк (водные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горки) работает с 10:00до 12:00 утра и с 14:00 до 16:00 вечера. Использовать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горки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запрещено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для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детей  в возрасте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от  0-6 лет. Дети в возрасте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от  7-12  лет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могут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использовать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горки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контролемродителей. </w:t>
      </w:r>
    </w:p>
    <w:p w:rsidR="003A5A71" w:rsidRPr="00D27F25" w:rsidRDefault="007A7686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 xml:space="preserve">Анимация </w:t>
      </w:r>
      <w:r w:rsidR="003411DF">
        <w:rPr>
          <w:rFonts w:asciiTheme="majorHAnsi" w:hAnsiTheme="majorHAnsi" w:cs="Times New Roman"/>
        </w:rPr>
        <w:t>–</w:t>
      </w:r>
      <w:r w:rsidRPr="00D27F25">
        <w:rPr>
          <w:rFonts w:asciiTheme="majorHAnsi" w:hAnsiTheme="majorHAnsi" w:cs="Times New Roman"/>
        </w:rPr>
        <w:t xml:space="preserve"> Полная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анимация.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 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клуб  с 4 до 12 лет; Часы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работы: 10:00/12:30 и 14:30/17:00</w:t>
      </w:r>
    </w:p>
    <w:p w:rsidR="00CE5E71" w:rsidRPr="00D27F25" w:rsidRDefault="007A7686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Турецкая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баня, фитнес-центр, сауна- бесплатно;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СпаЦентра (массажи, пилинги)- платные</w:t>
      </w:r>
    </w:p>
    <w:p w:rsidR="003411DF" w:rsidRDefault="00CE5E71" w:rsidP="00D27F25">
      <w:pPr>
        <w:spacing w:line="240" w:lineRule="auto"/>
        <w:rPr>
          <w:rFonts w:asciiTheme="majorHAnsi" w:hAnsiTheme="majorHAnsi" w:cs="Times New Roman"/>
          <w:lang w:val="ru-RU"/>
        </w:rPr>
      </w:pPr>
      <w:r w:rsidRPr="00D27F25">
        <w:rPr>
          <w:rFonts w:asciiTheme="majorHAnsi" w:hAnsiTheme="majorHAnsi" w:cs="Times New Roman"/>
        </w:rPr>
        <w:t>Парковка – крытая/открытая; Комната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для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багажа – бесплатно. 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Лифты - 6 лифтов (3 панорамных)</w:t>
      </w:r>
    </w:p>
    <w:p w:rsidR="00CE5E71" w:rsidRPr="003411DF" w:rsidRDefault="003411DF" w:rsidP="00D27F25">
      <w:pPr>
        <w:spacing w:line="240" w:lineRule="auto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1 конференц-зад</w:t>
      </w:r>
      <w:r w:rsidR="00CE5E71" w:rsidRPr="00D27F25">
        <w:rPr>
          <w:rFonts w:asciiTheme="majorHAnsi" w:hAnsiTheme="majorHAnsi" w:cs="Times New Roman"/>
        </w:rPr>
        <w:t xml:space="preserve">, вместимость </w:t>
      </w:r>
      <w:r>
        <w:rPr>
          <w:rFonts w:asciiTheme="majorHAnsi" w:hAnsiTheme="majorHAnsi" w:cs="Times New Roman"/>
          <w:lang w:val="ru-RU"/>
        </w:rPr>
        <w:t xml:space="preserve">50 </w:t>
      </w:r>
      <w:r w:rsidR="00CE5E71" w:rsidRPr="00D27F25">
        <w:rPr>
          <w:rFonts w:asciiTheme="majorHAnsi" w:hAnsiTheme="majorHAnsi" w:cs="Times New Roman"/>
        </w:rPr>
        <w:t>человек (оборудование).</w:t>
      </w:r>
    </w:p>
    <w:p w:rsidR="00CE5E71" w:rsidRPr="00D27F25" w:rsidRDefault="00CE5E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/>
        </w:rPr>
        <w:t>И</w:t>
      </w:r>
      <w:r w:rsidRPr="00D27F25">
        <w:rPr>
          <w:rFonts w:asciiTheme="majorHAnsi" w:hAnsiTheme="majorHAnsi" w:cs="Times New Roman"/>
        </w:rPr>
        <w:t>гровая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комнат</w:t>
      </w:r>
      <w:r w:rsidR="003411DF">
        <w:rPr>
          <w:rFonts w:asciiTheme="majorHAnsi" w:hAnsiTheme="majorHAnsi" w:cs="Times New Roman"/>
          <w:lang w:val="ru-RU"/>
        </w:rPr>
        <w:t>а</w:t>
      </w:r>
      <w:r w:rsidRPr="00D27F25">
        <w:rPr>
          <w:rFonts w:asciiTheme="majorHAnsi" w:hAnsiTheme="majorHAnsi" w:cs="Times New Roman"/>
        </w:rPr>
        <w:t xml:space="preserve"> - Бильярд / платно, настольный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теннис / бесплатно</w:t>
      </w:r>
    </w:p>
    <w:p w:rsidR="003A5A71" w:rsidRDefault="00CE5E71" w:rsidP="00D27F25">
      <w:pPr>
        <w:spacing w:line="240" w:lineRule="auto"/>
        <w:rPr>
          <w:rFonts w:asciiTheme="majorHAnsi" w:hAnsiTheme="majorHAnsi" w:cs="Times New Roman"/>
          <w:lang w:val="ru-RU"/>
        </w:rPr>
      </w:pPr>
      <w:r w:rsidRPr="00D27F25">
        <w:rPr>
          <w:rFonts w:asciiTheme="majorHAnsi" w:hAnsiTheme="majorHAnsi" w:cs="Times New Roman"/>
        </w:rPr>
        <w:t>Интернет - Wi-Fi (в зо</w:t>
      </w:r>
      <w:r w:rsidR="00A96AFC">
        <w:rPr>
          <w:rFonts w:asciiTheme="majorHAnsi" w:hAnsiTheme="majorHAnsi" w:cs="Times New Roman"/>
        </w:rPr>
        <w:t>нах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="00A96AFC">
        <w:rPr>
          <w:rFonts w:asciiTheme="majorHAnsi" w:hAnsiTheme="majorHAnsi" w:cs="Times New Roman"/>
        </w:rPr>
        <w:t>общественного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="00A96AFC">
        <w:rPr>
          <w:rFonts w:asciiTheme="majorHAnsi" w:hAnsiTheme="majorHAnsi" w:cs="Times New Roman"/>
        </w:rPr>
        <w:t>пользования</w:t>
      </w:r>
      <w:r w:rsidRPr="00D27F25">
        <w:rPr>
          <w:rFonts w:asciiTheme="majorHAnsi" w:hAnsiTheme="majorHAnsi" w:cs="Times New Roman"/>
        </w:rPr>
        <w:t>- бесплатно</w:t>
      </w:r>
      <w:r w:rsidR="000A7AAA">
        <w:rPr>
          <w:rFonts w:asciiTheme="majorHAnsi" w:hAnsiTheme="majorHAnsi" w:cs="Times New Roman"/>
          <w:lang w:val="ru-RU"/>
        </w:rPr>
        <w:t>, на остальной территории –оплачивается дополнительно</w:t>
      </w:r>
      <w:r w:rsidRPr="00D27F25">
        <w:rPr>
          <w:rFonts w:asciiTheme="majorHAnsi" w:hAnsiTheme="majorHAnsi" w:cs="Times New Roman"/>
        </w:rPr>
        <w:t>)</w:t>
      </w:r>
      <w:r w:rsidR="003A5A71" w:rsidRPr="00D27F25">
        <w:rPr>
          <w:rFonts w:asciiTheme="majorHAnsi" w:hAnsiTheme="majorHAnsi" w:cs="Times New Roman"/>
        </w:rPr>
        <w:tab/>
      </w:r>
    </w:p>
    <w:p w:rsidR="000A7AAA" w:rsidRPr="000A7AAA" w:rsidRDefault="000A7AAA" w:rsidP="00D27F25">
      <w:pPr>
        <w:spacing w:line="240" w:lineRule="auto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Сейфы в номерах бесплатно</w:t>
      </w:r>
    </w:p>
    <w:p w:rsidR="00D27F25" w:rsidRPr="00D27F25" w:rsidRDefault="00D27F25" w:rsidP="00D27F25">
      <w:pPr>
        <w:spacing w:line="240" w:lineRule="auto"/>
        <w:jc w:val="center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ДРУГИЕ УСЛУГИ (ПЛАТНЫЕ)</w:t>
      </w:r>
    </w:p>
    <w:p w:rsidR="003A5A71" w:rsidRPr="00D27F25" w:rsidRDefault="00D27F25" w:rsidP="00D27F25">
      <w:pPr>
        <w:spacing w:line="240" w:lineRule="auto"/>
        <w:jc w:val="center"/>
        <w:rPr>
          <w:rFonts w:ascii="Times New Roman" w:hAnsi="Times New Roman" w:cs="Times New Roman"/>
        </w:rPr>
      </w:pP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виды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спорта;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няни, врач; Фотограф;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парикмахера; Рынок; Прокат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автомобилей;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прачечной; СПА (массаж, пилинг и т.д.).</w:t>
      </w:r>
      <w:r w:rsidRPr="00D27F25">
        <w:rPr>
          <w:rFonts w:ascii="Times New Roman" w:hAnsi="Times New Roman" w:cs="Times New Roman"/>
        </w:rPr>
        <w:tab/>
      </w:r>
    </w:p>
    <w:p w:rsidR="003A5A71" w:rsidRDefault="003A5A71" w:rsidP="003A5A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843D5" w:rsidRPr="005843D5">
        <w:rPr>
          <w:rFonts w:ascii="Times New Roman" w:hAnsi="Times New Roman" w:cs="Times New Roman"/>
          <w:b/>
        </w:rPr>
        <w:t>Питание и напитки</w:t>
      </w:r>
      <w:r w:rsidR="005843D5" w:rsidRPr="005843D5">
        <w:rPr>
          <w:rFonts w:ascii="Times New Roman" w:hAnsi="Times New Roman" w:cs="Times New Roman"/>
          <w:b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118"/>
      </w:tblGrid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3411DF" w:rsidRDefault="003411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Рестораны/бары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Kоличество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</w:t>
            </w:r>
            <w:r w:rsidRPr="005843D5">
              <w:rPr>
                <w:rFonts w:ascii="Times New Roman" w:hAnsi="Times New Roman" w:cs="Times New Roman"/>
              </w:rPr>
              <w:t>овек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4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ресторан</w:t>
            </w:r>
            <w:r w:rsidR="003A5A71">
              <w:rPr>
                <w:rFonts w:ascii="Times New Roman" w:hAnsi="Times New Roman" w:cs="Times New Roman"/>
              </w:rPr>
              <w:t xml:space="preserve"> “ Vogue 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D5" w:rsidRDefault="005843D5" w:rsidP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внутри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помещения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A5A71" w:rsidRDefault="005843D5" w:rsidP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Pr="005843D5">
              <w:rPr>
                <w:rFonts w:ascii="Times New Roman" w:hAnsi="Times New Roman" w:cs="Times New Roman"/>
              </w:rPr>
              <w:t>наоткрытом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воздухе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 w:rsidP="0034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A’laCarte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ресторан </w:t>
            </w:r>
            <w:r>
              <w:rPr>
                <w:rFonts w:ascii="Times New Roman" w:hAnsi="Times New Roman" w:cs="Times New Roman"/>
              </w:rPr>
              <w:t>“ Topkapı”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 w:rsidP="0034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A’laCarte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ресторан</w:t>
            </w:r>
            <w:r>
              <w:rPr>
                <w:rFonts w:ascii="Times New Roman" w:hAnsi="Times New Roman" w:cs="Times New Roman"/>
              </w:rPr>
              <w:t xml:space="preserve"> “Quinta”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3411DF" w:rsidRDefault="008C58BA" w:rsidP="003411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Pool</w:t>
            </w:r>
            <w:r w:rsidR="003A5A71">
              <w:rPr>
                <w:rFonts w:ascii="Times New Roman" w:hAnsi="Times New Roman" w:cs="Times New Roman"/>
              </w:rPr>
              <w:t xml:space="preserve">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Lobby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8C58B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A5A71">
              <w:rPr>
                <w:rFonts w:ascii="Times New Roman" w:hAnsi="Times New Roman" w:cs="Times New Roman"/>
              </w:rPr>
              <w:t xml:space="preserve">rish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8C58B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Beach</w:t>
            </w:r>
            <w:r w:rsidR="003A5A71">
              <w:rPr>
                <w:rFonts w:ascii="Times New Roman" w:hAnsi="Times New Roman" w:cs="Times New Roman"/>
              </w:rPr>
              <w:t xml:space="preserve">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Disko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914703" w:rsidRPr="00610ECB" w:rsidRDefault="003A5A71" w:rsidP="00610E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14288" w:type="dxa"/>
        <w:tblInd w:w="108" w:type="dxa"/>
        <w:tblLook w:val="04A0" w:firstRow="1" w:lastRow="0" w:firstColumn="1" w:lastColumn="0" w:noHBand="0" w:noVBand="1"/>
      </w:tblPr>
      <w:tblGrid>
        <w:gridCol w:w="2064"/>
        <w:gridCol w:w="1364"/>
        <w:gridCol w:w="697"/>
        <w:gridCol w:w="522"/>
        <w:gridCol w:w="742"/>
        <w:gridCol w:w="101"/>
        <w:gridCol w:w="783"/>
        <w:gridCol w:w="319"/>
        <w:gridCol w:w="119"/>
        <w:gridCol w:w="81"/>
        <w:gridCol w:w="661"/>
        <w:gridCol w:w="633"/>
        <w:gridCol w:w="251"/>
        <w:gridCol w:w="2473"/>
        <w:gridCol w:w="275"/>
        <w:gridCol w:w="479"/>
        <w:gridCol w:w="2063"/>
        <w:gridCol w:w="182"/>
        <w:gridCol w:w="479"/>
      </w:tblGrid>
      <w:tr w:rsidR="00610ECB" w:rsidRPr="00B73040" w:rsidTr="00C767C2">
        <w:trPr>
          <w:trHeight w:val="232"/>
        </w:trPr>
        <w:tc>
          <w:tcPr>
            <w:tcW w:w="6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Главный</w:t>
            </w:r>
            <w:r w:rsidR="0034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ресторан Vogue 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(-2 этаж)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07:00 / 10:00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Позднийзавтрак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 / 11:00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12:30 / 14:00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19:00/ 21:00</w:t>
            </w:r>
          </w:p>
        </w:tc>
      </w:tr>
      <w:tr w:rsidR="00610ECB" w:rsidRPr="00B73040" w:rsidTr="00C767C2">
        <w:trPr>
          <w:gridAfter w:val="2"/>
          <w:wAfter w:w="661" w:type="dxa"/>
          <w:trHeight w:val="258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Ночнойбуфет (суп, салат, хлеб)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24:00 / 01:00</w:t>
            </w:r>
          </w:p>
        </w:tc>
      </w:tr>
      <w:tr w:rsidR="00610ECB" w:rsidRPr="00B73040" w:rsidTr="00C767C2">
        <w:trPr>
          <w:gridAfter w:val="3"/>
          <w:wAfter w:w="2724" w:type="dxa"/>
          <w:trHeight w:val="15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3"/>
          <w:wAfter w:w="2724" w:type="dxa"/>
          <w:trHeight w:val="8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71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Бары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Лобби-бар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 /24:00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КафеКальян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(платно)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 / 24:00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PoolБар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 / 17:00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Mороженое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667761" w:rsidRDefault="00667761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Пятница, вечер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главный ресторан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4C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Снэк-бар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4C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Закуски/горячиеблюда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 / 21:00</w:t>
            </w:r>
          </w:p>
        </w:tc>
      </w:tr>
      <w:tr w:rsidR="003411DF" w:rsidRPr="00B73040" w:rsidTr="00C767C2">
        <w:trPr>
          <w:gridAfter w:val="2"/>
          <w:wAfter w:w="661" w:type="dxa"/>
          <w:trHeight w:val="245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3411DF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Ирландский паб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 / 23:00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5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3411DF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чай+кофе+закуски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 / 15:3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11DF" w:rsidRPr="00B73040" w:rsidTr="00C767C2">
        <w:trPr>
          <w:gridAfter w:val="2"/>
          <w:wAfter w:w="661" w:type="dxa"/>
          <w:trHeight w:val="245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Дискотека и 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23:00 /02:00</w:t>
            </w:r>
          </w:p>
        </w:tc>
      </w:tr>
    </w:tbl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Турецкий, Итальянский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A'laCarte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рестораны :       19:00 / 21:00</w:t>
      </w:r>
    </w:p>
    <w:p w:rsidR="008C58BA" w:rsidRDefault="008C58BA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предварительной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резервации)</w:t>
      </w:r>
    </w:p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можете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посетить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a'laCarte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Restaurant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вашего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отдыха - бесплатно.</w:t>
      </w:r>
    </w:p>
    <w:p w:rsidR="00610ECB" w:rsidRPr="00610ECB" w:rsidRDefault="00610ECB" w:rsidP="00610ECB">
      <w:pPr>
        <w:ind w:firstLine="708"/>
      </w:pPr>
    </w:p>
    <w:sectPr w:rsidR="00610ECB" w:rsidRPr="00610ECB" w:rsidSect="003A5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63"/>
    <w:rsid w:val="000A7AAA"/>
    <w:rsid w:val="000F7D7C"/>
    <w:rsid w:val="001B632C"/>
    <w:rsid w:val="00293BC2"/>
    <w:rsid w:val="003411DF"/>
    <w:rsid w:val="003A5A71"/>
    <w:rsid w:val="00467150"/>
    <w:rsid w:val="005843D5"/>
    <w:rsid w:val="005F3DE0"/>
    <w:rsid w:val="00610ECB"/>
    <w:rsid w:val="00667761"/>
    <w:rsid w:val="006A0263"/>
    <w:rsid w:val="006C1242"/>
    <w:rsid w:val="0071351D"/>
    <w:rsid w:val="007A7686"/>
    <w:rsid w:val="008C58BA"/>
    <w:rsid w:val="00912F47"/>
    <w:rsid w:val="00914703"/>
    <w:rsid w:val="00A14AD4"/>
    <w:rsid w:val="00A96AFC"/>
    <w:rsid w:val="00B86F6E"/>
    <w:rsid w:val="00BA0A16"/>
    <w:rsid w:val="00CE5E71"/>
    <w:rsid w:val="00D27F25"/>
    <w:rsid w:val="00D55D40"/>
    <w:rsid w:val="00E4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17C9C-47C0-4302-B1F3-D3AE4AE0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71"/>
    <w:pPr>
      <w:ind w:left="720"/>
      <w:contextualSpacing/>
    </w:pPr>
  </w:style>
  <w:style w:type="table" w:styleId="a4">
    <w:name w:val="Table Grid"/>
    <w:basedOn w:val="a1"/>
    <w:uiPriority w:val="59"/>
    <w:rsid w:val="003A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Ирина Макшанова</cp:lastModifiedBy>
  <cp:revision>2</cp:revision>
  <cp:lastPrinted>2019-02-12T14:42:00Z</cp:lastPrinted>
  <dcterms:created xsi:type="dcterms:W3CDTF">2019-02-12T14:42:00Z</dcterms:created>
  <dcterms:modified xsi:type="dcterms:W3CDTF">2019-02-12T14:42:00Z</dcterms:modified>
</cp:coreProperties>
</file>