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Pr="00447168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Каникулы в Петербурге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1A5377" w:rsidRPr="001A5377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5 </w:t>
      </w:r>
      <w:r w:rsidR="001A5377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</w:t>
      </w:r>
      <w:r w:rsidR="00BE335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1A5377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FB18A3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.03.</w:t>
      </w:r>
      <w:r w:rsidR="00E84BFD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-</w:t>
      </w:r>
      <w:r w:rsid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30</w:t>
      </w:r>
      <w:r w:rsidR="00447168" w:rsidRPr="00447168">
        <w:rPr>
          <w:rFonts w:asciiTheme="minorHAnsi" w:hAnsiTheme="minorHAnsi"/>
          <w:b/>
          <w:bCs/>
          <w:color w:val="1F497D" w:themeColor="text2"/>
          <w:sz w:val="28"/>
          <w:szCs w:val="28"/>
        </w:rPr>
        <w:t>.03.</w:t>
      </w:r>
      <w:r w:rsidR="00E84BFD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B82420">
        <w:trPr>
          <w:trHeight w:val="4776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420" w:rsidRDefault="00B82420" w:rsidP="00B8242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07:00. В случае более раннего приезда требуется перерасчет стоимости.</w:t>
            </w:r>
          </w:p>
          <w:p w:rsidR="00B82420" w:rsidRDefault="00B82420" w:rsidP="00B8242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B82420" w:rsidRDefault="00B82420" w:rsidP="00B82420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B82420" w:rsidRPr="001D0748" w:rsidRDefault="00B82420" w:rsidP="00B82420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B82420" w:rsidRDefault="00B82420" w:rsidP="00B82420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B82420" w:rsidRPr="001D0748" w:rsidRDefault="00B82420" w:rsidP="00B82420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Исаакиевский собор. Экскурсия на колоннаду собора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, где открывается красивая панорама города.</w:t>
            </w:r>
          </w:p>
          <w:p w:rsidR="00B82420" w:rsidRPr="001D0748" w:rsidRDefault="00B82420" w:rsidP="00B82420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Экскурсия в </w:t>
            </w:r>
            <w:proofErr w:type="spellStart"/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Юсуповский</w:t>
            </w:r>
            <w:proofErr w:type="spellEnd"/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дворец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«Дом на Мойке» 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с посещением парадных залов дворца.</w:t>
            </w:r>
          </w:p>
          <w:p w:rsidR="00EC6950" w:rsidRPr="00C24A56" w:rsidRDefault="00B82420" w:rsidP="00B8242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7151FF" w:rsidTr="00FF52A4">
        <w:trPr>
          <w:trHeight w:val="2666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1FF" w:rsidRDefault="007151FF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7151FF" w:rsidRDefault="007151FF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420" w:rsidRDefault="00B82420" w:rsidP="00B82420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отеле. </w:t>
            </w:r>
          </w:p>
          <w:p w:rsidR="00B82420" w:rsidRDefault="00B82420" w:rsidP="00B82420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</w:p>
          <w:p w:rsidR="00B82420" w:rsidRDefault="00B82420" w:rsidP="00B82420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B82420" w:rsidRDefault="00B82420" w:rsidP="00B82420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B82420" w:rsidRPr="001D0748" w:rsidRDefault="00B82420" w:rsidP="00B82420">
            <w:pPr>
              <w:pStyle w:val="ac"/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B82420" w:rsidRPr="001D0748" w:rsidRDefault="00B82420" w:rsidP="00B82420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447168" w:rsidRPr="00447168" w:rsidRDefault="00B82420" w:rsidP="00B82420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Петропавловский собор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Посещение «Русской Бастилии»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бастиона.</w:t>
            </w:r>
          </w:p>
        </w:tc>
      </w:tr>
      <w:tr w:rsidR="007151FF" w:rsidTr="00447168">
        <w:trPr>
          <w:trHeight w:val="581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1FF" w:rsidRDefault="00BE335E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7151FF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7151FF" w:rsidRDefault="007151FF" w:rsidP="007151FF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420" w:rsidRDefault="00B82420" w:rsidP="00B82420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B82420" w:rsidRDefault="00B82420" w:rsidP="00B82420">
            <w:pPr>
              <w:pStyle w:val="ac"/>
              <w:spacing w:line="300" w:lineRule="atLeast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ы увидим великолепный Александринский театр, памятник Екатерине Великой и ее сподвижникам, Аничков дворец и Аничков мост через Фонтанку со знаменитыми скульптурами «Юноша, укрощающий коня», фонтан Времени и уличного Фотографа на Малой Садовой,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>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B82420" w:rsidRDefault="00B82420" w:rsidP="00B82420">
            <w:pPr>
              <w:pStyle w:val="ac"/>
              <w:spacing w:line="300" w:lineRule="atLeast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B82420" w:rsidRPr="001D0748" w:rsidRDefault="00B82420" w:rsidP="00B82420">
            <w:pPr>
              <w:pStyle w:val="ac"/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B82420" w:rsidRPr="001D0748" w:rsidRDefault="00B82420" w:rsidP="00B82420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7151FF" w:rsidRPr="00447168" w:rsidRDefault="00B82420" w:rsidP="00B82420">
            <w:pPr>
              <w:pStyle w:val="ac"/>
              <w:spacing w:line="300" w:lineRule="atLeast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</w:t>
            </w:r>
            <w:r w:rsidRPr="001D074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Эрмитаж (1 час) - </w:t>
            </w: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крупнейш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ий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музе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й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западно-европейского искусства в России, главн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ую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резиденци</w:t>
            </w:r>
            <w: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ю</w:t>
            </w: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</w:tc>
      </w:tr>
      <w:tr w:rsidR="001A5377" w:rsidTr="00FF52A4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377" w:rsidRDefault="001A5377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377" w:rsidRDefault="001A5377" w:rsidP="001A5377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1A5377" w:rsidRPr="00841476" w:rsidRDefault="001A5377" w:rsidP="001A5377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Встреча с гидом.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1A5377" w:rsidRDefault="001A5377" w:rsidP="001A5377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Экскурсия «Город-порт Кронштадт - морская крепость с военной историей».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, открытого после реставрации в 2013 г. </w:t>
            </w:r>
          </w:p>
          <w:p w:rsidR="00B82420" w:rsidRPr="001D0748" w:rsidRDefault="00B82420" w:rsidP="00B82420">
            <w:pPr>
              <w:pStyle w:val="ac"/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B82420" w:rsidRPr="001D0748" w:rsidRDefault="00B82420" w:rsidP="00B82420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B82420" w:rsidRDefault="00B82420" w:rsidP="001A5377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кскурсия в Центральный военно-морской музей.</w:t>
            </w:r>
          </w:p>
          <w:p w:rsidR="00B82420" w:rsidRPr="00B82420" w:rsidRDefault="001A5377" w:rsidP="00B82420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</w:tc>
      </w:tr>
      <w:tr w:rsidR="000659A2" w:rsidTr="00FF52A4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1A5377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0974D5" w:rsidRDefault="000659A2" w:rsidP="00A53CCC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 Царское село. </w:t>
            </w:r>
            <w:proofErr w:type="gramStart"/>
            <w:r w:rsidR="00224F5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Екатерининского</w:t>
            </w:r>
            <w:proofErr w:type="gramEnd"/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</w:t>
            </w:r>
          </w:p>
          <w:p w:rsidR="000974D5" w:rsidRPr="001D0748" w:rsidRDefault="000974D5" w:rsidP="000974D5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</w:pPr>
            <w:r w:rsidRPr="001D0748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0974D5" w:rsidRPr="001D0748" w:rsidRDefault="000974D5" w:rsidP="000974D5">
            <w:pP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D074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0659A2" w:rsidRPr="00135352" w:rsidRDefault="000659A2" w:rsidP="00A53CCC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 w:rsidR="00A53CCC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0659A2" w:rsidRDefault="000659A2" w:rsidP="000659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 w:rsidR="00B82420" w:rsidRDefault="00B82420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Под запрос расчет программы по пожеланиям группы, любые отели, экскурсии и питание. Запрос отправляйте на </w:t>
      </w:r>
      <w:hyperlink r:id="rId8" w:history="1">
        <w:r w:rsidRPr="003B0E31">
          <w:rPr>
            <w:rStyle w:val="af2"/>
            <w:rFonts w:asciiTheme="minorHAnsi" w:hAnsiTheme="minorHAnsi"/>
            <w:b/>
            <w:iCs/>
            <w:sz w:val="22"/>
            <w:szCs w:val="22"/>
            <w:lang w:val="en-US"/>
          </w:rPr>
          <w:t>petersburg</w:t>
        </w:r>
        <w:r w:rsidRPr="003B0E31">
          <w:rPr>
            <w:rStyle w:val="af2"/>
            <w:rFonts w:asciiTheme="minorHAnsi" w:hAnsiTheme="minorHAnsi"/>
            <w:b/>
            <w:iCs/>
            <w:sz w:val="22"/>
            <w:szCs w:val="22"/>
          </w:rPr>
          <w:t>@</w:t>
        </w:r>
        <w:r w:rsidRPr="003B0E31">
          <w:rPr>
            <w:rStyle w:val="af2"/>
            <w:rFonts w:asciiTheme="minorHAnsi" w:hAnsiTheme="minorHAnsi"/>
            <w:b/>
            <w:iCs/>
            <w:sz w:val="22"/>
            <w:szCs w:val="22"/>
            <w:lang w:val="en-US"/>
          </w:rPr>
          <w:t>intourist</w:t>
        </w:r>
        <w:r w:rsidRPr="003B0E31">
          <w:rPr>
            <w:rStyle w:val="af2"/>
            <w:rFonts w:asciiTheme="minorHAnsi" w:hAnsiTheme="minorHAnsi"/>
            <w:b/>
            <w:iCs/>
            <w:sz w:val="22"/>
            <w:szCs w:val="22"/>
          </w:rPr>
          <w:t>.</w:t>
        </w:r>
        <w:proofErr w:type="spellStart"/>
        <w:r w:rsidRPr="003B0E31">
          <w:rPr>
            <w:rStyle w:val="af2"/>
            <w:rFonts w:asciiTheme="minorHAnsi" w:hAnsiTheme="minorHAnsi"/>
            <w:b/>
            <w:iCs/>
            <w:sz w:val="22"/>
            <w:szCs w:val="22"/>
            <w:lang w:val="en-US"/>
          </w:rPr>
          <w:t>ru</w:t>
        </w:r>
        <w:proofErr w:type="spellEnd"/>
      </w:hyperlink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B82420" w:rsidRDefault="00B82420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B82420" w:rsidRDefault="00B82420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Стоимость тура на школьника (до 15 лет включительно), руб.:        </w:t>
      </w:r>
    </w:p>
    <w:tbl>
      <w:tblPr>
        <w:tblStyle w:val="af"/>
        <w:tblW w:w="10467" w:type="dxa"/>
        <w:jc w:val="center"/>
        <w:tblLook w:val="04A0" w:firstRow="1" w:lastRow="0" w:firstColumn="1" w:lastColumn="0" w:noHBand="0" w:noVBand="1"/>
      </w:tblPr>
      <w:tblGrid>
        <w:gridCol w:w="2656"/>
        <w:gridCol w:w="1227"/>
        <w:gridCol w:w="1272"/>
        <w:gridCol w:w="1317"/>
        <w:gridCol w:w="1362"/>
        <w:gridCol w:w="1282"/>
        <w:gridCol w:w="1351"/>
      </w:tblGrid>
      <w:tr w:rsidR="00B82420" w:rsidRPr="007151FF" w:rsidTr="00F97F5A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B82420" w:rsidRPr="007151FF" w:rsidTr="00F97F5A">
        <w:trPr>
          <w:jc w:val="center"/>
        </w:trPr>
        <w:tc>
          <w:tcPr>
            <w:tcW w:w="10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20" w:rsidRPr="007151FF" w:rsidRDefault="00B82420" w:rsidP="00F97F5A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0974D5" w:rsidRPr="00435AC2" w:rsidTr="00F97F5A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5" w:rsidRPr="007151FF" w:rsidRDefault="000974D5" w:rsidP="000974D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</w:tr>
      <w:tr w:rsidR="000974D5" w:rsidRPr="00435AC2" w:rsidTr="00F97F5A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5" w:rsidRPr="005F75C4" w:rsidRDefault="000974D5" w:rsidP="000974D5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>Киевская 3*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D5" w:rsidRPr="000974D5" w:rsidRDefault="000974D5" w:rsidP="000974D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0974D5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</w:tr>
    </w:tbl>
    <w:p w:rsidR="00B82420" w:rsidRPr="007151FF" w:rsidRDefault="00B82420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55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0 </w:t>
      </w:r>
      <w:proofErr w:type="spellStart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нетто</w:t>
      </w:r>
      <w:proofErr w:type="spellEnd"/>
    </w:p>
    <w:p w:rsidR="00B82420" w:rsidRDefault="00B82420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B82420" w:rsidRPr="007151FF" w:rsidRDefault="00B82420" w:rsidP="00B8242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номера и 1-2х местный для сопровождающего в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5F75C4">
        <w:rPr>
          <w:rFonts w:asciiTheme="minorHAnsi" w:hAnsiTheme="minorHAnsi"/>
          <w:iCs/>
          <w:color w:val="1F497D" w:themeColor="text2"/>
          <w:sz w:val="22"/>
          <w:szCs w:val="22"/>
        </w:rPr>
        <w:t>, 2-3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хместные и 1-2 местный для сопровождающего в Киевской); питание: завтраки в отеле;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B82420" w:rsidRPr="007151FF" w:rsidRDefault="00B82420" w:rsidP="00B8242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B82420" w:rsidRPr="007151FF" w:rsidRDefault="00B82420" w:rsidP="00B8242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B82420" w:rsidRPr="007151FF" w:rsidRDefault="00B82420" w:rsidP="00B8242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B82420" w:rsidRPr="007151FF" w:rsidRDefault="00B82420" w:rsidP="00B8242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B82420" w:rsidRPr="007151FF" w:rsidRDefault="00B82420" w:rsidP="00B8242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B82420" w:rsidRPr="007151FF" w:rsidRDefault="00B82420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p w:rsidR="007151FF" w:rsidRPr="007151FF" w:rsidRDefault="007151FF" w:rsidP="00B8242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sectPr w:rsidR="007151FF" w:rsidRPr="007151FF" w:rsidSect="007F445F">
      <w:headerReference w:type="default" r:id="rId9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2" w:rsidRDefault="007A7DE2" w:rsidP="009219AC">
      <w:r>
        <w:separator/>
      </w:r>
    </w:p>
  </w:endnote>
  <w:endnote w:type="continuationSeparator" w:id="0">
    <w:p w:rsidR="007A7DE2" w:rsidRDefault="007A7DE2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2" w:rsidRDefault="007A7DE2" w:rsidP="009219AC">
      <w:r>
        <w:separator/>
      </w:r>
    </w:p>
  </w:footnote>
  <w:footnote w:type="continuationSeparator" w:id="0">
    <w:p w:rsidR="007A7DE2" w:rsidRDefault="007A7DE2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B0" w:rsidRPr="00BF57DF" w:rsidRDefault="00FB18A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1" locked="0" layoutInCell="1" allowOverlap="1" wp14:anchorId="07C0E57B" wp14:editId="0E3050EA">
          <wp:simplePos x="0" y="0"/>
          <wp:positionH relativeFrom="page">
            <wp:posOffset>97155</wp:posOffset>
          </wp:positionH>
          <wp:positionV relativeFrom="paragraph">
            <wp:posOffset>-86360</wp:posOffset>
          </wp:positionV>
          <wp:extent cx="2228850" cy="752475"/>
          <wp:effectExtent l="0" t="0" r="0" b="9525"/>
          <wp:wrapTight wrapText="bothSides">
            <wp:wrapPolygon edited="0">
              <wp:start x="0" y="0"/>
              <wp:lineTo x="0" y="21327"/>
              <wp:lineTo x="21415" y="21327"/>
              <wp:lineTo x="2141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BB0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F918F9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AE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5.3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Jg3sZ/aAAAABgEAAA8AAABkcnMvZG93bnJldi54&#10;bWxMj8tOwzAQRfdI/IM1ldggapdHVKVxKoQUWCG1pR/gxsaOGo+j2HXC3zOIBSzn3NGdM9V29j3L&#10;ZoxdQAmrpQBmsA26Qyvh+NHcrYHFpFCrPqCR8GUibOvrq0qVOky4N/mQLKMSjKWS4FIaSs5j64xX&#10;cRkGg5R9htGrRONouR7VROW+5/dCFNyrDumCU4N5caY9Hy5ewu7t9aF5PO+sfZ9uffOUhcv5KOXN&#10;Yn7eAEtmTn/L8KNP6lCT0ylcUEfWS6BHElFRAKO0WK8InH4Bryv+X7/+Bg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Jg3sZ/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878BB"/>
    <w:rsid w:val="000974D5"/>
    <w:rsid w:val="000B48E1"/>
    <w:rsid w:val="000C2BA0"/>
    <w:rsid w:val="000C7AE5"/>
    <w:rsid w:val="000D427B"/>
    <w:rsid w:val="000E6B01"/>
    <w:rsid w:val="000E6BDD"/>
    <w:rsid w:val="000F47C2"/>
    <w:rsid w:val="00102225"/>
    <w:rsid w:val="00135352"/>
    <w:rsid w:val="00140000"/>
    <w:rsid w:val="00141321"/>
    <w:rsid w:val="001575CE"/>
    <w:rsid w:val="001659E4"/>
    <w:rsid w:val="001721F7"/>
    <w:rsid w:val="00177B1B"/>
    <w:rsid w:val="00186A1F"/>
    <w:rsid w:val="0018732D"/>
    <w:rsid w:val="001976B3"/>
    <w:rsid w:val="001A504E"/>
    <w:rsid w:val="001A5377"/>
    <w:rsid w:val="001B438D"/>
    <w:rsid w:val="001D50B2"/>
    <w:rsid w:val="001D6D1F"/>
    <w:rsid w:val="001E2BDC"/>
    <w:rsid w:val="001F0130"/>
    <w:rsid w:val="00205F3C"/>
    <w:rsid w:val="00206017"/>
    <w:rsid w:val="0022184E"/>
    <w:rsid w:val="00224F52"/>
    <w:rsid w:val="002345AF"/>
    <w:rsid w:val="00260EB2"/>
    <w:rsid w:val="00263DCB"/>
    <w:rsid w:val="00285C9A"/>
    <w:rsid w:val="00287EEA"/>
    <w:rsid w:val="00291A5F"/>
    <w:rsid w:val="00295D1B"/>
    <w:rsid w:val="002B6A7A"/>
    <w:rsid w:val="002C021E"/>
    <w:rsid w:val="002D1D70"/>
    <w:rsid w:val="002D3301"/>
    <w:rsid w:val="0030539B"/>
    <w:rsid w:val="00306BA4"/>
    <w:rsid w:val="003220AA"/>
    <w:rsid w:val="00333EE9"/>
    <w:rsid w:val="00342173"/>
    <w:rsid w:val="00356A41"/>
    <w:rsid w:val="00363067"/>
    <w:rsid w:val="00371363"/>
    <w:rsid w:val="003909FE"/>
    <w:rsid w:val="003A3F60"/>
    <w:rsid w:val="003B0139"/>
    <w:rsid w:val="003B3990"/>
    <w:rsid w:val="003C0894"/>
    <w:rsid w:val="003C61AA"/>
    <w:rsid w:val="003D1CDD"/>
    <w:rsid w:val="003D2EFF"/>
    <w:rsid w:val="003D6EC5"/>
    <w:rsid w:val="003E2595"/>
    <w:rsid w:val="003E5F3A"/>
    <w:rsid w:val="00413AA9"/>
    <w:rsid w:val="00422942"/>
    <w:rsid w:val="0042365E"/>
    <w:rsid w:val="00423E46"/>
    <w:rsid w:val="00435AC2"/>
    <w:rsid w:val="00447168"/>
    <w:rsid w:val="00461FEB"/>
    <w:rsid w:val="00474408"/>
    <w:rsid w:val="004A6405"/>
    <w:rsid w:val="004B00A9"/>
    <w:rsid w:val="004B59C8"/>
    <w:rsid w:val="004B59CB"/>
    <w:rsid w:val="004B7CE4"/>
    <w:rsid w:val="004C0EE3"/>
    <w:rsid w:val="004C414C"/>
    <w:rsid w:val="004D1BE5"/>
    <w:rsid w:val="004D4197"/>
    <w:rsid w:val="004E72D7"/>
    <w:rsid w:val="004E77F8"/>
    <w:rsid w:val="004E7F37"/>
    <w:rsid w:val="005057F8"/>
    <w:rsid w:val="00505ACC"/>
    <w:rsid w:val="00521FB7"/>
    <w:rsid w:val="00535F45"/>
    <w:rsid w:val="00571E13"/>
    <w:rsid w:val="005749A0"/>
    <w:rsid w:val="00582791"/>
    <w:rsid w:val="00584CBB"/>
    <w:rsid w:val="00591DEE"/>
    <w:rsid w:val="00596BE1"/>
    <w:rsid w:val="005B6B86"/>
    <w:rsid w:val="005C760A"/>
    <w:rsid w:val="005C7FFC"/>
    <w:rsid w:val="005D48F1"/>
    <w:rsid w:val="005D6994"/>
    <w:rsid w:val="005F310D"/>
    <w:rsid w:val="005F7452"/>
    <w:rsid w:val="00600F38"/>
    <w:rsid w:val="00614AEA"/>
    <w:rsid w:val="006174EC"/>
    <w:rsid w:val="0062090A"/>
    <w:rsid w:val="00620968"/>
    <w:rsid w:val="00625B45"/>
    <w:rsid w:val="00631B99"/>
    <w:rsid w:val="00640DD1"/>
    <w:rsid w:val="00643037"/>
    <w:rsid w:val="0068044E"/>
    <w:rsid w:val="00681E5B"/>
    <w:rsid w:val="0068789E"/>
    <w:rsid w:val="006A0CF3"/>
    <w:rsid w:val="006F26A1"/>
    <w:rsid w:val="006F3634"/>
    <w:rsid w:val="006F798C"/>
    <w:rsid w:val="00702C8D"/>
    <w:rsid w:val="007151FF"/>
    <w:rsid w:val="00720C20"/>
    <w:rsid w:val="00727F02"/>
    <w:rsid w:val="00734C58"/>
    <w:rsid w:val="0073533F"/>
    <w:rsid w:val="00737C9B"/>
    <w:rsid w:val="00742014"/>
    <w:rsid w:val="007448B0"/>
    <w:rsid w:val="0075593E"/>
    <w:rsid w:val="00760973"/>
    <w:rsid w:val="00762390"/>
    <w:rsid w:val="0079673C"/>
    <w:rsid w:val="007A7DE2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6856"/>
    <w:rsid w:val="00853B01"/>
    <w:rsid w:val="00872082"/>
    <w:rsid w:val="00872FFD"/>
    <w:rsid w:val="00885D27"/>
    <w:rsid w:val="008A3A71"/>
    <w:rsid w:val="008B0BCA"/>
    <w:rsid w:val="008D3EEE"/>
    <w:rsid w:val="008D44BD"/>
    <w:rsid w:val="008E39BF"/>
    <w:rsid w:val="008F3743"/>
    <w:rsid w:val="008F52E7"/>
    <w:rsid w:val="009219AC"/>
    <w:rsid w:val="00951CBB"/>
    <w:rsid w:val="00990032"/>
    <w:rsid w:val="009956B6"/>
    <w:rsid w:val="009A0C06"/>
    <w:rsid w:val="009B39E6"/>
    <w:rsid w:val="009B4A78"/>
    <w:rsid w:val="009C40C0"/>
    <w:rsid w:val="009C7F99"/>
    <w:rsid w:val="009D146F"/>
    <w:rsid w:val="009D3D77"/>
    <w:rsid w:val="00A04241"/>
    <w:rsid w:val="00A204DE"/>
    <w:rsid w:val="00A255D2"/>
    <w:rsid w:val="00A3107A"/>
    <w:rsid w:val="00A37F91"/>
    <w:rsid w:val="00A53CCC"/>
    <w:rsid w:val="00A7096B"/>
    <w:rsid w:val="00A82AC6"/>
    <w:rsid w:val="00A96B8D"/>
    <w:rsid w:val="00AB387B"/>
    <w:rsid w:val="00AC37BC"/>
    <w:rsid w:val="00AD524B"/>
    <w:rsid w:val="00AD73FF"/>
    <w:rsid w:val="00AE0F71"/>
    <w:rsid w:val="00AE4F00"/>
    <w:rsid w:val="00AE60C4"/>
    <w:rsid w:val="00B05BA5"/>
    <w:rsid w:val="00B264F9"/>
    <w:rsid w:val="00B417D9"/>
    <w:rsid w:val="00B41A4D"/>
    <w:rsid w:val="00B467E1"/>
    <w:rsid w:val="00B70A06"/>
    <w:rsid w:val="00B76759"/>
    <w:rsid w:val="00B82420"/>
    <w:rsid w:val="00B848EA"/>
    <w:rsid w:val="00B86920"/>
    <w:rsid w:val="00B92B56"/>
    <w:rsid w:val="00BA55D4"/>
    <w:rsid w:val="00BA60C6"/>
    <w:rsid w:val="00BA6138"/>
    <w:rsid w:val="00BB2339"/>
    <w:rsid w:val="00BC18E7"/>
    <w:rsid w:val="00BE335E"/>
    <w:rsid w:val="00BF2AB2"/>
    <w:rsid w:val="00BF57DF"/>
    <w:rsid w:val="00C072C1"/>
    <w:rsid w:val="00C22C7E"/>
    <w:rsid w:val="00C260DE"/>
    <w:rsid w:val="00C46A98"/>
    <w:rsid w:val="00C57E34"/>
    <w:rsid w:val="00C95026"/>
    <w:rsid w:val="00CA0D29"/>
    <w:rsid w:val="00CA2A62"/>
    <w:rsid w:val="00CC33E7"/>
    <w:rsid w:val="00CC7013"/>
    <w:rsid w:val="00D0561F"/>
    <w:rsid w:val="00D23678"/>
    <w:rsid w:val="00D31800"/>
    <w:rsid w:val="00D47C1C"/>
    <w:rsid w:val="00D55121"/>
    <w:rsid w:val="00D560A8"/>
    <w:rsid w:val="00DA7E23"/>
    <w:rsid w:val="00DB3DE4"/>
    <w:rsid w:val="00DB429A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36680"/>
    <w:rsid w:val="00E56993"/>
    <w:rsid w:val="00E5759E"/>
    <w:rsid w:val="00E65A81"/>
    <w:rsid w:val="00E72765"/>
    <w:rsid w:val="00E76062"/>
    <w:rsid w:val="00E84BFD"/>
    <w:rsid w:val="00E97497"/>
    <w:rsid w:val="00EB3CCB"/>
    <w:rsid w:val="00EC6950"/>
    <w:rsid w:val="00EE2662"/>
    <w:rsid w:val="00EE7DA0"/>
    <w:rsid w:val="00EF6BAD"/>
    <w:rsid w:val="00F17200"/>
    <w:rsid w:val="00F21BC4"/>
    <w:rsid w:val="00F47708"/>
    <w:rsid w:val="00F63673"/>
    <w:rsid w:val="00F70A7E"/>
    <w:rsid w:val="00F764FD"/>
    <w:rsid w:val="00F918F9"/>
    <w:rsid w:val="00F91BB0"/>
    <w:rsid w:val="00F9247A"/>
    <w:rsid w:val="00FB18A3"/>
    <w:rsid w:val="00FB1FDB"/>
    <w:rsid w:val="00FC2EFA"/>
    <w:rsid w:val="00FD29A9"/>
    <w:rsid w:val="00FE4116"/>
    <w:rsid w:val="00FF52A4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EF3B7-4291-4F1F-8C68-A4270CB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unhideWhenUsed/>
    <w:rsid w:val="0044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burg@intour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98FE-4EAC-4526-ABF1-3BA6C52B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Anastasia Ponomareva</cp:lastModifiedBy>
  <cp:revision>2</cp:revision>
  <cp:lastPrinted>2016-09-07T11:53:00Z</cp:lastPrinted>
  <dcterms:created xsi:type="dcterms:W3CDTF">2020-01-13T13:29:00Z</dcterms:created>
  <dcterms:modified xsi:type="dcterms:W3CDTF">2020-01-13T13:29:00Z</dcterms:modified>
</cp:coreProperties>
</file>